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5B52" w14:textId="072BC4E3" w:rsidR="00E654BF" w:rsidRPr="001066FA" w:rsidRDefault="00B405ED" w:rsidP="00E654BF">
      <w:pPr>
        <w:spacing w:after="200" w:line="276" w:lineRule="auto"/>
        <w:rPr>
          <w:rFonts w:asciiTheme="minorHAnsi" w:eastAsia="Calibri" w:hAnsiTheme="minorHAnsi"/>
          <w:b/>
          <w:sz w:val="18"/>
          <w:szCs w:val="18"/>
        </w:rPr>
      </w:pPr>
      <w:r>
        <w:rPr>
          <w:rFonts w:asciiTheme="minorHAnsi" w:eastAsia="Calibri" w:hAnsiTheme="minorHAnsi"/>
          <w:b/>
          <w:sz w:val="18"/>
          <w:szCs w:val="18"/>
        </w:rPr>
        <w:t>BI Analyst/Developer</w:t>
      </w:r>
    </w:p>
    <w:p w14:paraId="20AB5B53" w14:textId="6C805552" w:rsidR="00563316" w:rsidRDefault="00027031" w:rsidP="00563316">
      <w:pPr>
        <w:autoSpaceDE w:val="0"/>
        <w:autoSpaceDN w:val="0"/>
        <w:adjustRightInd w:val="0"/>
        <w:rPr>
          <w:rFonts w:ascii="Calibri" w:hAnsi="Calibri" w:cs="Arial"/>
          <w:sz w:val="18"/>
          <w:szCs w:val="18"/>
        </w:rPr>
      </w:pPr>
      <w:r>
        <w:rPr>
          <w:rFonts w:ascii="Calibri" w:hAnsi="Calibri" w:cs="Arial"/>
          <w:sz w:val="18"/>
          <w:szCs w:val="18"/>
        </w:rPr>
        <w:t xml:space="preserve">Exciting new opportunity for a </w:t>
      </w:r>
      <w:r w:rsidR="00D74C0F">
        <w:rPr>
          <w:rFonts w:ascii="Calibri" w:hAnsi="Calibri" w:cs="Arial"/>
          <w:sz w:val="18"/>
          <w:szCs w:val="18"/>
        </w:rPr>
        <w:t xml:space="preserve">commercial </w:t>
      </w:r>
      <w:r w:rsidR="0084151C">
        <w:rPr>
          <w:rFonts w:ascii="Calibri" w:hAnsi="Calibri" w:cs="Arial"/>
          <w:sz w:val="18"/>
          <w:szCs w:val="18"/>
        </w:rPr>
        <w:t>BI</w:t>
      </w:r>
      <w:r>
        <w:rPr>
          <w:rFonts w:ascii="Calibri" w:hAnsi="Calibri" w:cs="Arial"/>
          <w:sz w:val="18"/>
          <w:szCs w:val="18"/>
        </w:rPr>
        <w:t xml:space="preserve"> Analyst</w:t>
      </w:r>
      <w:r w:rsidR="0084151C">
        <w:rPr>
          <w:rFonts w:ascii="Calibri" w:hAnsi="Calibri" w:cs="Arial"/>
          <w:sz w:val="18"/>
          <w:szCs w:val="18"/>
        </w:rPr>
        <w:t>/Development</w:t>
      </w:r>
      <w:r>
        <w:rPr>
          <w:rFonts w:ascii="Calibri" w:hAnsi="Calibri" w:cs="Arial"/>
          <w:sz w:val="18"/>
          <w:szCs w:val="18"/>
        </w:rPr>
        <w:t xml:space="preserve"> to join the team. </w:t>
      </w:r>
      <w:r w:rsidR="0084151C">
        <w:rPr>
          <w:rFonts w:ascii="Calibri" w:hAnsi="Calibri" w:cs="Arial"/>
          <w:sz w:val="18"/>
          <w:szCs w:val="18"/>
        </w:rPr>
        <w:t xml:space="preserve"> You will p</w:t>
      </w:r>
      <w:r w:rsidR="0084151C" w:rsidRPr="0084151C">
        <w:rPr>
          <w:rFonts w:ascii="Calibri" w:hAnsi="Calibri" w:cs="Arial"/>
          <w:sz w:val="18"/>
          <w:szCs w:val="18"/>
        </w:rPr>
        <w:t xml:space="preserve">rovide analytical insights, business problem solving, solution designing and report/dashboard development to provide the business with the right business intelligence solutions.  </w:t>
      </w:r>
    </w:p>
    <w:p w14:paraId="20AB5B54" w14:textId="77777777" w:rsidR="00027031" w:rsidRPr="001066FA" w:rsidRDefault="00027031" w:rsidP="00563316">
      <w:pPr>
        <w:autoSpaceDE w:val="0"/>
        <w:autoSpaceDN w:val="0"/>
        <w:adjustRightInd w:val="0"/>
        <w:rPr>
          <w:rFonts w:asciiTheme="minorHAnsi" w:eastAsia="Calibri" w:hAnsiTheme="minorHAnsi" w:cs="Arial"/>
          <w:color w:val="000000"/>
          <w:sz w:val="18"/>
          <w:szCs w:val="18"/>
        </w:rPr>
      </w:pPr>
    </w:p>
    <w:p w14:paraId="20AB5B55" w14:textId="77777777" w:rsidR="00E654BF" w:rsidRPr="001066FA"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The Role:</w:t>
      </w:r>
    </w:p>
    <w:p w14:paraId="01DFB6AA" w14:textId="77777777" w:rsidR="0084151C" w:rsidRPr="0084151C" w:rsidRDefault="0084151C" w:rsidP="0084151C">
      <w:pPr>
        <w:pStyle w:val="PlainText"/>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Analyst Role</w:t>
      </w:r>
    </w:p>
    <w:p w14:paraId="7E6F5A84" w14:textId="77777777"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Perform root-cause analysis and unearth insights from data.</w:t>
      </w:r>
    </w:p>
    <w:p w14:paraId="10F07417" w14:textId="356FB92A"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 xml:space="preserve">Ensure success of BI projects through analysis of data, solution recommendation, development and </w:t>
      </w:r>
      <w:r w:rsidRPr="0084151C">
        <w:rPr>
          <w:rFonts w:eastAsia="Times New Roman" w:cs="Arial"/>
          <w:color w:val="auto"/>
          <w:sz w:val="18"/>
          <w:szCs w:val="18"/>
          <w:bdr w:val="none" w:sz="0" w:space="0" w:color="auto"/>
          <w:lang w:val="en-GB" w:eastAsia="en-US"/>
        </w:rPr>
        <w:t>front-end</w:t>
      </w:r>
      <w:r w:rsidRPr="0084151C">
        <w:rPr>
          <w:rFonts w:eastAsia="Times New Roman" w:cs="Arial"/>
          <w:color w:val="auto"/>
          <w:sz w:val="18"/>
          <w:szCs w:val="18"/>
          <w:bdr w:val="none" w:sz="0" w:space="0" w:color="auto"/>
          <w:lang w:val="en-GB" w:eastAsia="en-US"/>
        </w:rPr>
        <w:t xml:space="preserve"> design.</w:t>
      </w:r>
    </w:p>
    <w:p w14:paraId="73A263C1" w14:textId="77777777"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Guide and create predictive models.</w:t>
      </w:r>
    </w:p>
    <w:p w14:paraId="37D9D54E" w14:textId="77777777"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Provide and manage delivery of efficient and effective solutions that meet business requirements.</w:t>
      </w:r>
    </w:p>
    <w:p w14:paraId="3AD8E448" w14:textId="29779405"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 xml:space="preserve">Provide </w:t>
      </w:r>
      <w:r w:rsidRPr="0084151C">
        <w:rPr>
          <w:rFonts w:eastAsia="Times New Roman" w:cs="Arial"/>
          <w:color w:val="auto"/>
          <w:sz w:val="18"/>
          <w:szCs w:val="18"/>
          <w:bdr w:val="none" w:sz="0" w:space="0" w:color="auto"/>
          <w:lang w:val="en-GB" w:eastAsia="en-US"/>
        </w:rPr>
        <w:t>analysis</w:t>
      </w:r>
      <w:r w:rsidRPr="0084151C">
        <w:rPr>
          <w:rFonts w:eastAsia="Times New Roman" w:cs="Arial"/>
          <w:color w:val="auto"/>
          <w:sz w:val="18"/>
          <w:szCs w:val="18"/>
          <w:bdr w:val="none" w:sz="0" w:space="0" w:color="auto"/>
          <w:lang w:val="en-GB" w:eastAsia="en-US"/>
        </w:rPr>
        <w:t xml:space="preserve"> to developers in aiding them to code accurate solutions.</w:t>
      </w:r>
    </w:p>
    <w:p w14:paraId="2DBA7AEB" w14:textId="77777777"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Manage data source implementation</w:t>
      </w:r>
    </w:p>
    <w:p w14:paraId="660A5E43" w14:textId="77777777"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Liaise with relevant business stakeholders to confirm business requirements and solution design.</w:t>
      </w:r>
    </w:p>
    <w:p w14:paraId="36CF28D3" w14:textId="77777777" w:rsidR="0084151C" w:rsidRPr="0084151C" w:rsidRDefault="0084151C" w:rsidP="00F06C92">
      <w:pPr>
        <w:pStyle w:val="PlainText"/>
        <w:numPr>
          <w:ilvl w:val="0"/>
          <w:numId w:val="1"/>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Contribute to, and champion the ongoing BI Strategy, alongside Business Leaders.</w:t>
      </w:r>
    </w:p>
    <w:p w14:paraId="445E037D" w14:textId="77777777" w:rsidR="0084151C" w:rsidRPr="0084151C" w:rsidRDefault="0084151C" w:rsidP="0084151C">
      <w:pPr>
        <w:pStyle w:val="PlainText"/>
        <w:rPr>
          <w:rFonts w:eastAsia="Times New Roman" w:cs="Arial"/>
          <w:color w:val="auto"/>
          <w:sz w:val="18"/>
          <w:szCs w:val="18"/>
          <w:bdr w:val="none" w:sz="0" w:space="0" w:color="auto"/>
          <w:lang w:val="en-GB" w:eastAsia="en-US"/>
        </w:rPr>
      </w:pPr>
    </w:p>
    <w:p w14:paraId="65B8AE45" w14:textId="77777777" w:rsidR="0084151C" w:rsidRPr="0084151C" w:rsidRDefault="0084151C" w:rsidP="0084151C">
      <w:pPr>
        <w:pStyle w:val="PlainText"/>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Developer Role</w:t>
      </w:r>
    </w:p>
    <w:p w14:paraId="7902816D" w14:textId="77777777" w:rsidR="0084151C" w:rsidRPr="0084151C" w:rsidRDefault="0084151C" w:rsidP="00F06C92">
      <w:pPr>
        <w:pStyle w:val="PlainText"/>
        <w:numPr>
          <w:ilvl w:val="0"/>
          <w:numId w:val="2"/>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Ensure BI design meets business requirements and demonstrate industry best practice.</w:t>
      </w:r>
    </w:p>
    <w:p w14:paraId="702C362B" w14:textId="77777777" w:rsidR="0084151C" w:rsidRPr="0084151C" w:rsidRDefault="0084151C" w:rsidP="00F06C92">
      <w:pPr>
        <w:pStyle w:val="PlainText"/>
        <w:numPr>
          <w:ilvl w:val="0"/>
          <w:numId w:val="2"/>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Develop BI Tool (</w:t>
      </w:r>
      <w:proofErr w:type="spellStart"/>
      <w:r w:rsidRPr="0084151C">
        <w:rPr>
          <w:rFonts w:eastAsia="Times New Roman" w:cs="Arial"/>
          <w:color w:val="auto"/>
          <w:sz w:val="18"/>
          <w:szCs w:val="18"/>
          <w:bdr w:val="none" w:sz="0" w:space="0" w:color="auto"/>
          <w:lang w:val="en-GB" w:eastAsia="en-US"/>
        </w:rPr>
        <w:t>Qlikview</w:t>
      </w:r>
      <w:proofErr w:type="spellEnd"/>
      <w:r w:rsidRPr="0084151C">
        <w:rPr>
          <w:rFonts w:eastAsia="Times New Roman" w:cs="Arial"/>
          <w:color w:val="auto"/>
          <w:sz w:val="18"/>
          <w:szCs w:val="18"/>
          <w:bdr w:val="none" w:sz="0" w:space="0" w:color="auto"/>
          <w:lang w:val="en-GB" w:eastAsia="en-US"/>
        </w:rPr>
        <w:t>/Power BI)</w:t>
      </w:r>
    </w:p>
    <w:p w14:paraId="6B270E53" w14:textId="77777777" w:rsidR="0084151C" w:rsidRPr="0084151C" w:rsidRDefault="0084151C" w:rsidP="00F06C92">
      <w:pPr>
        <w:pStyle w:val="PlainText"/>
        <w:numPr>
          <w:ilvl w:val="0"/>
          <w:numId w:val="2"/>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 xml:space="preserve">Develop </w:t>
      </w:r>
      <w:proofErr w:type="spellStart"/>
      <w:r w:rsidRPr="0084151C">
        <w:rPr>
          <w:rFonts w:eastAsia="Times New Roman" w:cs="Arial"/>
          <w:color w:val="auto"/>
          <w:sz w:val="18"/>
          <w:szCs w:val="18"/>
          <w:bdr w:val="none" w:sz="0" w:space="0" w:color="auto"/>
          <w:lang w:val="en-GB" w:eastAsia="en-US"/>
        </w:rPr>
        <w:t>sql</w:t>
      </w:r>
      <w:proofErr w:type="spellEnd"/>
      <w:r w:rsidRPr="0084151C">
        <w:rPr>
          <w:rFonts w:eastAsia="Times New Roman" w:cs="Arial"/>
          <w:color w:val="auto"/>
          <w:sz w:val="18"/>
          <w:szCs w:val="18"/>
          <w:bdr w:val="none" w:sz="0" w:space="0" w:color="auto"/>
          <w:lang w:val="en-GB" w:eastAsia="en-US"/>
        </w:rPr>
        <w:t>, SSRS, SSIS…Microsoft Stack</w:t>
      </w:r>
    </w:p>
    <w:p w14:paraId="545D65FC" w14:textId="77777777" w:rsidR="0084151C" w:rsidRPr="0084151C" w:rsidRDefault="0084151C" w:rsidP="00F06C92">
      <w:pPr>
        <w:pStyle w:val="PlainText"/>
        <w:numPr>
          <w:ilvl w:val="0"/>
          <w:numId w:val="2"/>
        </w:numPr>
        <w:rPr>
          <w:rFonts w:eastAsia="Times New Roman" w:cs="Arial"/>
          <w:color w:val="auto"/>
          <w:sz w:val="18"/>
          <w:szCs w:val="18"/>
          <w:bdr w:val="none" w:sz="0" w:space="0" w:color="auto"/>
          <w:lang w:val="en-GB" w:eastAsia="en-US"/>
        </w:rPr>
      </w:pPr>
      <w:r w:rsidRPr="0084151C">
        <w:rPr>
          <w:rFonts w:eastAsia="Times New Roman" w:cs="Arial"/>
          <w:color w:val="auto"/>
          <w:sz w:val="18"/>
          <w:szCs w:val="18"/>
          <w:bdr w:val="none" w:sz="0" w:space="0" w:color="auto"/>
          <w:lang w:val="en-GB" w:eastAsia="en-US"/>
        </w:rPr>
        <w:t>Proactively share knowledge with other team members.</w:t>
      </w:r>
    </w:p>
    <w:p w14:paraId="20AB5B61" w14:textId="1E1E5AAD" w:rsidR="00027031" w:rsidRDefault="0084151C" w:rsidP="00F06C92">
      <w:pPr>
        <w:pStyle w:val="PlainT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84151C">
        <w:rPr>
          <w:rFonts w:eastAsia="Times New Roman" w:cs="Arial"/>
          <w:color w:val="auto"/>
          <w:sz w:val="18"/>
          <w:szCs w:val="18"/>
          <w:bdr w:val="none" w:sz="0" w:space="0" w:color="auto"/>
          <w:lang w:val="en-GB" w:eastAsia="en-US"/>
        </w:rPr>
        <w:t>Ad-hoc investigation/development work as business requires</w:t>
      </w:r>
    </w:p>
    <w:p w14:paraId="33361931" w14:textId="77777777" w:rsidR="0084151C" w:rsidRDefault="0084151C" w:rsidP="00E654BF">
      <w:pPr>
        <w:spacing w:after="200" w:line="276" w:lineRule="auto"/>
        <w:rPr>
          <w:rFonts w:asciiTheme="minorHAnsi" w:eastAsia="Calibri" w:hAnsiTheme="minorHAnsi"/>
          <w:b/>
          <w:sz w:val="18"/>
          <w:szCs w:val="18"/>
        </w:rPr>
      </w:pPr>
    </w:p>
    <w:p w14:paraId="20AB5B62" w14:textId="4CC81763" w:rsidR="00E654BF"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The Person:</w:t>
      </w:r>
    </w:p>
    <w:p w14:paraId="4E1A2B64" w14:textId="5ECD5041"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Proven track record in providing excellent analytical solutions</w:t>
      </w:r>
    </w:p>
    <w:p w14:paraId="5CFF8AD2"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 xml:space="preserve">3 to 6+ </w:t>
      </w:r>
      <w:proofErr w:type="spellStart"/>
      <w:r w:rsidRPr="0084151C">
        <w:rPr>
          <w:rFonts w:asciiTheme="minorHAnsi" w:hAnsiTheme="minorHAnsi"/>
          <w:sz w:val="18"/>
          <w:szCs w:val="18"/>
        </w:rPr>
        <w:t>years experience</w:t>
      </w:r>
      <w:proofErr w:type="spellEnd"/>
      <w:r w:rsidRPr="0084151C">
        <w:rPr>
          <w:rFonts w:asciiTheme="minorHAnsi" w:hAnsiTheme="minorHAnsi"/>
          <w:sz w:val="18"/>
          <w:szCs w:val="18"/>
        </w:rPr>
        <w:t xml:space="preserve"> in business and data analysis and/or BI development</w:t>
      </w:r>
    </w:p>
    <w:p w14:paraId="527D7EEB"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Experience with communicating to various stakeholders</w:t>
      </w:r>
      <w:bookmarkStart w:id="0" w:name="_GoBack"/>
      <w:bookmarkEnd w:id="0"/>
    </w:p>
    <w:p w14:paraId="337AD50A"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 xml:space="preserve">Highly </w:t>
      </w:r>
      <w:proofErr w:type="spellStart"/>
      <w:r w:rsidRPr="0084151C">
        <w:rPr>
          <w:rFonts w:asciiTheme="minorHAnsi" w:hAnsiTheme="minorHAnsi"/>
          <w:sz w:val="18"/>
          <w:szCs w:val="18"/>
        </w:rPr>
        <w:t>self motivated</w:t>
      </w:r>
      <w:proofErr w:type="spellEnd"/>
      <w:r w:rsidRPr="0084151C">
        <w:rPr>
          <w:rFonts w:asciiTheme="minorHAnsi" w:hAnsiTheme="minorHAnsi"/>
          <w:sz w:val="18"/>
          <w:szCs w:val="18"/>
        </w:rPr>
        <w:t xml:space="preserve"> and a good team player</w:t>
      </w:r>
    </w:p>
    <w:p w14:paraId="0A4BA80B"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Strong IT skill with Microsoft Office</w:t>
      </w:r>
    </w:p>
    <w:p w14:paraId="137A6572"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Good understanding of statistics</w:t>
      </w:r>
    </w:p>
    <w:p w14:paraId="599289C6"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 xml:space="preserve">Good knowledge and experience of using </w:t>
      </w:r>
      <w:proofErr w:type="spellStart"/>
      <w:r w:rsidRPr="0084151C">
        <w:rPr>
          <w:rFonts w:asciiTheme="minorHAnsi" w:hAnsiTheme="minorHAnsi"/>
          <w:sz w:val="18"/>
          <w:szCs w:val="18"/>
        </w:rPr>
        <w:t>sql</w:t>
      </w:r>
      <w:proofErr w:type="spellEnd"/>
    </w:p>
    <w:p w14:paraId="65BC5615"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BI Tool front end development (</w:t>
      </w:r>
      <w:proofErr w:type="spellStart"/>
      <w:r w:rsidRPr="0084151C">
        <w:rPr>
          <w:rFonts w:asciiTheme="minorHAnsi" w:hAnsiTheme="minorHAnsi"/>
          <w:sz w:val="18"/>
          <w:szCs w:val="18"/>
        </w:rPr>
        <w:t>Qlikview</w:t>
      </w:r>
      <w:proofErr w:type="spellEnd"/>
      <w:r w:rsidRPr="0084151C">
        <w:rPr>
          <w:rFonts w:asciiTheme="minorHAnsi" w:hAnsiTheme="minorHAnsi"/>
          <w:sz w:val="18"/>
          <w:szCs w:val="18"/>
        </w:rPr>
        <w:t>/Power BI)</w:t>
      </w:r>
    </w:p>
    <w:p w14:paraId="053F45B7"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Degree in a numerate or business discipline</w:t>
      </w:r>
    </w:p>
    <w:p w14:paraId="6762280A"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Proven track record of business and commercial focus which challenged status quo</w:t>
      </w:r>
    </w:p>
    <w:p w14:paraId="3BA6E811" w14:textId="77777777" w:rsidR="0084151C"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Experience and sound understanding of BI tools (</w:t>
      </w:r>
      <w:proofErr w:type="spellStart"/>
      <w:r w:rsidRPr="0084151C">
        <w:rPr>
          <w:rFonts w:asciiTheme="minorHAnsi" w:hAnsiTheme="minorHAnsi"/>
          <w:sz w:val="18"/>
          <w:szCs w:val="18"/>
        </w:rPr>
        <w:t>Qlikview</w:t>
      </w:r>
      <w:proofErr w:type="spellEnd"/>
      <w:r w:rsidRPr="0084151C">
        <w:rPr>
          <w:rFonts w:asciiTheme="minorHAnsi" w:hAnsiTheme="minorHAnsi"/>
          <w:sz w:val="18"/>
          <w:szCs w:val="18"/>
        </w:rPr>
        <w:t>/Power BI)</w:t>
      </w:r>
    </w:p>
    <w:p w14:paraId="20AB5B6A" w14:textId="0D21A540" w:rsidR="00027031" w:rsidRPr="0084151C" w:rsidRDefault="0084151C" w:rsidP="00F06C92">
      <w:pPr>
        <w:pStyle w:val="ListParagraph"/>
        <w:numPr>
          <w:ilvl w:val="0"/>
          <w:numId w:val="3"/>
        </w:numPr>
        <w:rPr>
          <w:rFonts w:asciiTheme="minorHAnsi" w:hAnsiTheme="minorHAnsi"/>
          <w:sz w:val="18"/>
          <w:szCs w:val="18"/>
        </w:rPr>
      </w:pPr>
      <w:r w:rsidRPr="0084151C">
        <w:rPr>
          <w:rFonts w:asciiTheme="minorHAnsi" w:hAnsiTheme="minorHAnsi"/>
          <w:sz w:val="18"/>
          <w:szCs w:val="18"/>
        </w:rPr>
        <w:t>Knowledge of statistical programming such as R</w:t>
      </w:r>
    </w:p>
    <w:p w14:paraId="20AB5B6B" w14:textId="77777777" w:rsidR="00027031" w:rsidRPr="00027031" w:rsidRDefault="00027031" w:rsidP="00027031">
      <w:pPr>
        <w:rPr>
          <w:rFonts w:asciiTheme="minorHAnsi" w:eastAsia="Calibri" w:hAnsiTheme="minorHAnsi"/>
          <w:sz w:val="18"/>
          <w:szCs w:val="18"/>
        </w:rPr>
      </w:pPr>
    </w:p>
    <w:p w14:paraId="20AB5B6C" w14:textId="77777777" w:rsidR="00E654BF" w:rsidRPr="001066FA"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In order to be successful in this role you must be able to prove eligibility to work in the UK.</w:t>
      </w:r>
    </w:p>
    <w:p w14:paraId="20AB5B6D" w14:textId="77777777" w:rsidR="001F01A9" w:rsidRPr="001F01A9" w:rsidRDefault="001F01A9" w:rsidP="001F01A9">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20AB5B6E" w14:textId="77777777" w:rsidR="001F01A9" w:rsidRDefault="001F01A9" w:rsidP="001F01A9">
      <w:pPr>
        <w:rPr>
          <w:rFonts w:asciiTheme="minorHAnsi" w:eastAsia="Calibri" w:hAnsiTheme="minorHAnsi"/>
          <w:iCs/>
          <w:sz w:val="18"/>
          <w:szCs w:val="18"/>
        </w:rPr>
      </w:pPr>
    </w:p>
    <w:p w14:paraId="20AB5B6F" w14:textId="77777777" w:rsidR="001F01A9" w:rsidRPr="001F01A9" w:rsidRDefault="001F01A9" w:rsidP="001F01A9">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20AB5B70" w14:textId="77777777" w:rsidR="001F01A9" w:rsidRPr="001F01A9" w:rsidRDefault="001F01A9" w:rsidP="001F01A9">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20AB5B71" w14:textId="77777777" w:rsidR="001F01A9" w:rsidRPr="001F01A9" w:rsidRDefault="001F01A9" w:rsidP="001F01A9">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20AB5B72" w14:textId="77777777" w:rsidR="001F01A9" w:rsidRPr="001F01A9" w:rsidRDefault="001F01A9" w:rsidP="001F01A9">
      <w:pPr>
        <w:rPr>
          <w:rFonts w:asciiTheme="minorHAnsi" w:eastAsia="Calibri" w:hAnsiTheme="minorHAnsi"/>
          <w:sz w:val="18"/>
          <w:szCs w:val="18"/>
        </w:rPr>
      </w:pPr>
      <w:r w:rsidRPr="001F01A9">
        <w:rPr>
          <w:rFonts w:asciiTheme="minorHAnsi" w:eastAsia="Calibri" w:hAnsiTheme="minorHAnsi"/>
          <w:iCs/>
          <w:sz w:val="18"/>
          <w:szCs w:val="18"/>
        </w:rPr>
        <w:t>DVLA</w:t>
      </w:r>
    </w:p>
    <w:p w14:paraId="20AB5B73" w14:textId="77777777" w:rsidR="001F01A9" w:rsidRDefault="001F01A9" w:rsidP="001F01A9">
      <w:pPr>
        <w:rPr>
          <w:rFonts w:asciiTheme="minorHAnsi" w:eastAsia="Calibri" w:hAnsiTheme="minorHAnsi"/>
          <w:iCs/>
          <w:sz w:val="18"/>
          <w:szCs w:val="18"/>
        </w:rPr>
      </w:pPr>
    </w:p>
    <w:p w14:paraId="20AB5B74" w14:textId="77777777" w:rsidR="001F01A9" w:rsidRPr="001F01A9" w:rsidRDefault="001F01A9" w:rsidP="001F01A9">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20AB5B75" w14:textId="77777777" w:rsidR="001F01A9" w:rsidRDefault="001F01A9" w:rsidP="00E654BF">
      <w:pPr>
        <w:spacing w:after="200" w:line="276" w:lineRule="auto"/>
        <w:rPr>
          <w:rFonts w:asciiTheme="minorHAnsi" w:eastAsia="Calibri" w:hAnsiTheme="minorHAnsi"/>
          <w:b/>
          <w:sz w:val="18"/>
          <w:szCs w:val="18"/>
        </w:rPr>
      </w:pPr>
    </w:p>
    <w:p w14:paraId="20AB5B76" w14:textId="77777777" w:rsidR="00E654BF" w:rsidRPr="001066FA" w:rsidRDefault="00E654BF" w:rsidP="00E654BF">
      <w:pPr>
        <w:spacing w:after="200" w:line="276" w:lineRule="auto"/>
        <w:rPr>
          <w:rFonts w:asciiTheme="minorHAnsi" w:eastAsia="Calibri" w:hAnsiTheme="minorHAnsi"/>
          <w:b/>
          <w:sz w:val="18"/>
          <w:szCs w:val="18"/>
        </w:rPr>
      </w:pPr>
      <w:r w:rsidRPr="001066FA">
        <w:rPr>
          <w:rFonts w:asciiTheme="minorHAnsi" w:eastAsia="Calibri" w:hAnsiTheme="minorHAnsi"/>
          <w:b/>
          <w:sz w:val="18"/>
          <w:szCs w:val="18"/>
        </w:rPr>
        <w:t>The Company:</w:t>
      </w:r>
    </w:p>
    <w:p w14:paraId="20AB5B77" w14:textId="77777777" w:rsidR="00E654BF" w:rsidRPr="001066FA" w:rsidRDefault="00E654BF" w:rsidP="00E654BF">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lastRenderedPageBreak/>
        <w:t>Taylor Wimpey is a FTSE 100 business and one of the largest residential developers in the UK, building new homes and communities across England, Scotland and Wales.</w:t>
      </w:r>
    </w:p>
    <w:p w14:paraId="20AB5B78" w14:textId="77777777" w:rsidR="00E654BF" w:rsidRPr="001066FA" w:rsidRDefault="00E654BF" w:rsidP="00E654BF">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20AB5B79" w14:textId="77777777" w:rsidR="00E654BF" w:rsidRPr="001066FA" w:rsidRDefault="00E654BF" w:rsidP="00E654BF">
      <w:pPr>
        <w:spacing w:after="200" w:line="276" w:lineRule="auto"/>
        <w:rPr>
          <w:rFonts w:asciiTheme="minorHAnsi" w:eastAsia="Calibri" w:hAnsiTheme="minorHAnsi"/>
          <w:sz w:val="18"/>
          <w:szCs w:val="18"/>
        </w:rPr>
      </w:pPr>
      <w:r w:rsidRPr="001066FA">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0AB5B7A" w14:textId="77777777" w:rsidR="00027031" w:rsidRDefault="00027031" w:rsidP="00C95144">
      <w:pPr>
        <w:autoSpaceDE w:val="0"/>
        <w:autoSpaceDN w:val="0"/>
        <w:adjustRightInd w:val="0"/>
        <w:rPr>
          <w:rFonts w:ascii="Calibri" w:hAnsi="Calibri" w:cs="Arial"/>
          <w:sz w:val="18"/>
          <w:szCs w:val="18"/>
        </w:rPr>
      </w:pPr>
    </w:p>
    <w:p w14:paraId="20AB5B7B" w14:textId="77777777" w:rsidR="00C95144" w:rsidRPr="003626ED" w:rsidRDefault="00C95144" w:rsidP="00C95144">
      <w:pPr>
        <w:autoSpaceDE w:val="0"/>
        <w:autoSpaceDN w:val="0"/>
        <w:adjustRightInd w:val="0"/>
        <w:rPr>
          <w:rFonts w:ascii="Calibri" w:hAnsi="Calibri"/>
          <w:sz w:val="18"/>
          <w:szCs w:val="18"/>
        </w:rPr>
      </w:pPr>
      <w:r w:rsidRPr="003626ED">
        <w:rPr>
          <w:rFonts w:ascii="Calibri" w:hAnsi="Calibri" w:cs="Arial"/>
          <w:b/>
          <w:sz w:val="18"/>
          <w:szCs w:val="18"/>
        </w:rPr>
        <w:t xml:space="preserve">Internal applicants – please advise your Line Manger if applying for this role. </w:t>
      </w:r>
    </w:p>
    <w:p w14:paraId="20AB5B7C" w14:textId="77777777" w:rsidR="00C95144" w:rsidRPr="003626ED" w:rsidRDefault="00C95144" w:rsidP="00C95144">
      <w:pPr>
        <w:jc w:val="both"/>
        <w:rPr>
          <w:rFonts w:ascii="Calibri" w:hAnsi="Calibri" w:cs="Arial"/>
          <w:sz w:val="18"/>
          <w:szCs w:val="18"/>
        </w:rPr>
      </w:pPr>
    </w:p>
    <w:p w14:paraId="20AB5B7D" w14:textId="77777777" w:rsidR="005C2115" w:rsidRPr="001066FA" w:rsidRDefault="006D73CB" w:rsidP="006D73CB">
      <w:pPr>
        <w:autoSpaceDE w:val="0"/>
        <w:autoSpaceDN w:val="0"/>
        <w:adjustRightInd w:val="0"/>
        <w:rPr>
          <w:rFonts w:asciiTheme="minorHAnsi" w:hAnsiTheme="minorHAnsi"/>
          <w:sz w:val="18"/>
          <w:szCs w:val="18"/>
        </w:rPr>
      </w:pPr>
      <w:r w:rsidRPr="000A556D">
        <w:rPr>
          <w:rFonts w:ascii="Calibri" w:hAnsi="Calibri" w:cs="Arial"/>
          <w:b/>
          <w:sz w:val="20"/>
          <w:szCs w:val="20"/>
        </w:rPr>
        <w:t xml:space="preserve"> </w:t>
      </w:r>
    </w:p>
    <w:sectPr w:rsidR="005C2115" w:rsidRPr="001066F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97C6" w14:textId="77777777" w:rsidR="00F06C92" w:rsidRDefault="00F06C92">
      <w:r>
        <w:separator/>
      </w:r>
    </w:p>
  </w:endnote>
  <w:endnote w:type="continuationSeparator" w:id="0">
    <w:p w14:paraId="56D67BA2" w14:textId="77777777" w:rsidR="00F06C92" w:rsidRDefault="00F0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5B85"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077C" w14:textId="77777777" w:rsidR="00F06C92" w:rsidRDefault="00F06C92">
      <w:r>
        <w:separator/>
      </w:r>
    </w:p>
  </w:footnote>
  <w:footnote w:type="continuationSeparator" w:id="0">
    <w:p w14:paraId="6A0F7E22" w14:textId="77777777" w:rsidR="00F06C92" w:rsidRDefault="00F0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5B82" w14:textId="77777777"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0AB5B86" wp14:editId="20AB5B8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0AB5B83" w14:textId="77777777" w:rsidR="004B5135" w:rsidRPr="00324E59" w:rsidRDefault="004B5135" w:rsidP="00B9191F">
    <w:pPr>
      <w:pStyle w:val="Header"/>
      <w:jc w:val="both"/>
      <w:rPr>
        <w:rFonts w:ascii="Arial" w:hAnsi="Arial" w:cs="Arial"/>
        <w:b/>
        <w:bCs/>
        <w:color w:val="CC0000"/>
        <w:sz w:val="22"/>
        <w:szCs w:val="22"/>
      </w:rPr>
    </w:pPr>
  </w:p>
  <w:p w14:paraId="20AB5B84"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334"/>
    <w:multiLevelType w:val="hybridMultilevel"/>
    <w:tmpl w:val="01A8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96B77"/>
    <w:multiLevelType w:val="hybridMultilevel"/>
    <w:tmpl w:val="ECFA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03BBE"/>
    <w:multiLevelType w:val="hybridMultilevel"/>
    <w:tmpl w:val="2F6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27031"/>
    <w:rsid w:val="00035418"/>
    <w:rsid w:val="00037868"/>
    <w:rsid w:val="000427EC"/>
    <w:rsid w:val="00051C08"/>
    <w:rsid w:val="000A3B79"/>
    <w:rsid w:val="000B541E"/>
    <w:rsid w:val="000D6F59"/>
    <w:rsid w:val="000F18EC"/>
    <w:rsid w:val="0010370B"/>
    <w:rsid w:val="001066FA"/>
    <w:rsid w:val="001102F3"/>
    <w:rsid w:val="001131E6"/>
    <w:rsid w:val="001265E9"/>
    <w:rsid w:val="00127D82"/>
    <w:rsid w:val="00140AA0"/>
    <w:rsid w:val="001538E2"/>
    <w:rsid w:val="001601AA"/>
    <w:rsid w:val="001635C1"/>
    <w:rsid w:val="001A5FBA"/>
    <w:rsid w:val="001B42C1"/>
    <w:rsid w:val="001D147B"/>
    <w:rsid w:val="001E1733"/>
    <w:rsid w:val="001F01A9"/>
    <w:rsid w:val="00206E3D"/>
    <w:rsid w:val="002443F1"/>
    <w:rsid w:val="00254C2A"/>
    <w:rsid w:val="00267623"/>
    <w:rsid w:val="002B146B"/>
    <w:rsid w:val="002F1E5D"/>
    <w:rsid w:val="00313E35"/>
    <w:rsid w:val="00324E59"/>
    <w:rsid w:val="00326D86"/>
    <w:rsid w:val="00331A17"/>
    <w:rsid w:val="00342D8E"/>
    <w:rsid w:val="00375230"/>
    <w:rsid w:val="00386477"/>
    <w:rsid w:val="003A2878"/>
    <w:rsid w:val="003B136E"/>
    <w:rsid w:val="003F06FD"/>
    <w:rsid w:val="003F7F53"/>
    <w:rsid w:val="004B1CDD"/>
    <w:rsid w:val="004B5135"/>
    <w:rsid w:val="004F2272"/>
    <w:rsid w:val="004F3F97"/>
    <w:rsid w:val="005244CD"/>
    <w:rsid w:val="00544400"/>
    <w:rsid w:val="00563316"/>
    <w:rsid w:val="00566CAB"/>
    <w:rsid w:val="0057345B"/>
    <w:rsid w:val="00576B0F"/>
    <w:rsid w:val="005C2115"/>
    <w:rsid w:val="005C7A61"/>
    <w:rsid w:val="005D7A27"/>
    <w:rsid w:val="00605ACB"/>
    <w:rsid w:val="006279E0"/>
    <w:rsid w:val="00644C05"/>
    <w:rsid w:val="00687B42"/>
    <w:rsid w:val="00696FE1"/>
    <w:rsid w:val="006B304F"/>
    <w:rsid w:val="006D73CB"/>
    <w:rsid w:val="006F0181"/>
    <w:rsid w:val="0071195A"/>
    <w:rsid w:val="00720BC8"/>
    <w:rsid w:val="00733F28"/>
    <w:rsid w:val="00762997"/>
    <w:rsid w:val="00777979"/>
    <w:rsid w:val="00796571"/>
    <w:rsid w:val="007A5300"/>
    <w:rsid w:val="007C4138"/>
    <w:rsid w:val="007F4C84"/>
    <w:rsid w:val="00804062"/>
    <w:rsid w:val="0084151C"/>
    <w:rsid w:val="008539F5"/>
    <w:rsid w:val="00894231"/>
    <w:rsid w:val="008D0CA9"/>
    <w:rsid w:val="008D0FE2"/>
    <w:rsid w:val="008E273B"/>
    <w:rsid w:val="008E370C"/>
    <w:rsid w:val="008F0803"/>
    <w:rsid w:val="008F0D53"/>
    <w:rsid w:val="009878B1"/>
    <w:rsid w:val="00994D3E"/>
    <w:rsid w:val="00995B9B"/>
    <w:rsid w:val="009A277A"/>
    <w:rsid w:val="009A2A83"/>
    <w:rsid w:val="009A73EB"/>
    <w:rsid w:val="009D0B11"/>
    <w:rsid w:val="00A30DD3"/>
    <w:rsid w:val="00A31A16"/>
    <w:rsid w:val="00A3311A"/>
    <w:rsid w:val="00A46FEC"/>
    <w:rsid w:val="00A93059"/>
    <w:rsid w:val="00AA563C"/>
    <w:rsid w:val="00AC614D"/>
    <w:rsid w:val="00AF1AE3"/>
    <w:rsid w:val="00AF40A7"/>
    <w:rsid w:val="00B06181"/>
    <w:rsid w:val="00B405ED"/>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5144"/>
    <w:rsid w:val="00CA04F3"/>
    <w:rsid w:val="00CA71CD"/>
    <w:rsid w:val="00CC5874"/>
    <w:rsid w:val="00CC78FE"/>
    <w:rsid w:val="00CD6936"/>
    <w:rsid w:val="00CD6C56"/>
    <w:rsid w:val="00CF6100"/>
    <w:rsid w:val="00D02ED5"/>
    <w:rsid w:val="00D053A2"/>
    <w:rsid w:val="00D2067F"/>
    <w:rsid w:val="00D74C0F"/>
    <w:rsid w:val="00D937EF"/>
    <w:rsid w:val="00DA0EFA"/>
    <w:rsid w:val="00DC0AC2"/>
    <w:rsid w:val="00DC515B"/>
    <w:rsid w:val="00DC629D"/>
    <w:rsid w:val="00DD0ACC"/>
    <w:rsid w:val="00DD6731"/>
    <w:rsid w:val="00DF339D"/>
    <w:rsid w:val="00E018B5"/>
    <w:rsid w:val="00E01E44"/>
    <w:rsid w:val="00E22A94"/>
    <w:rsid w:val="00E25C00"/>
    <w:rsid w:val="00E47BEB"/>
    <w:rsid w:val="00E53C25"/>
    <w:rsid w:val="00E54FC1"/>
    <w:rsid w:val="00E5711A"/>
    <w:rsid w:val="00E6284E"/>
    <w:rsid w:val="00E654BF"/>
    <w:rsid w:val="00E76284"/>
    <w:rsid w:val="00EB5417"/>
    <w:rsid w:val="00EB6621"/>
    <w:rsid w:val="00F0246E"/>
    <w:rsid w:val="00F06C92"/>
    <w:rsid w:val="00F117C1"/>
    <w:rsid w:val="00F27794"/>
    <w:rsid w:val="00F5637E"/>
    <w:rsid w:val="00F65759"/>
    <w:rsid w:val="00F81237"/>
    <w:rsid w:val="00F81499"/>
    <w:rsid w:val="00F91958"/>
    <w:rsid w:val="00F9393E"/>
    <w:rsid w:val="00FA40F4"/>
    <w:rsid w:val="00FC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B5B52"/>
  <w15:docId w15:val="{B138B052-3CB6-48EF-BE4E-B8CEDFF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C8C7-0D9D-438E-95D7-052F07DCA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08CB16-410E-4C4E-A1C7-44D02B8F81D8}">
  <ds:schemaRefs>
    <ds:schemaRef ds:uri="http://schemas.microsoft.com/sharepoint/v3/contenttype/forms"/>
  </ds:schemaRefs>
</ds:datastoreItem>
</file>

<file path=customXml/itemProps3.xml><?xml version="1.0" encoding="utf-8"?>
<ds:datastoreItem xmlns:ds="http://schemas.openxmlformats.org/officeDocument/2006/customXml" ds:itemID="{66258E2B-2148-42AC-9D75-BC4102FF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7EC73-1E4B-442B-9427-27F48477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4</cp:revision>
  <cp:lastPrinted>2013-04-02T07:01:00Z</cp:lastPrinted>
  <dcterms:created xsi:type="dcterms:W3CDTF">2018-04-23T12:49:00Z</dcterms:created>
  <dcterms:modified xsi:type="dcterms:W3CDTF">2018-04-23T12:58:00Z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