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FD6A" w14:textId="1385C72C" w:rsidR="00E654BF" w:rsidRPr="00071CAB" w:rsidRDefault="00051C08" w:rsidP="00071CAB">
      <w:pPr>
        <w:rPr>
          <w:rFonts w:asciiTheme="minorHAnsi" w:eastAsia="Calibri" w:hAnsiTheme="minorHAnsi"/>
          <w:b/>
          <w:sz w:val="20"/>
        </w:rPr>
      </w:pPr>
      <w:r w:rsidRPr="00071CAB">
        <w:rPr>
          <w:rFonts w:asciiTheme="minorHAnsi" w:eastAsia="Calibri" w:hAnsiTheme="minorHAnsi"/>
          <w:b/>
          <w:sz w:val="20"/>
        </w:rPr>
        <w:t xml:space="preserve">Commercial </w:t>
      </w:r>
      <w:r w:rsidR="003D0C99" w:rsidRPr="00071CAB">
        <w:rPr>
          <w:rFonts w:asciiTheme="minorHAnsi" w:eastAsia="Calibri" w:hAnsiTheme="minorHAnsi"/>
          <w:b/>
          <w:sz w:val="20"/>
        </w:rPr>
        <w:t>Administrator</w:t>
      </w:r>
      <w:r w:rsidR="00D94F1E">
        <w:rPr>
          <w:rFonts w:asciiTheme="minorHAnsi" w:eastAsia="Calibri" w:hAnsiTheme="minorHAnsi"/>
          <w:b/>
          <w:sz w:val="20"/>
        </w:rPr>
        <w:t xml:space="preserve"> – Maternity Cover</w:t>
      </w:r>
    </w:p>
    <w:p w14:paraId="66C6FD6B" w14:textId="77777777" w:rsidR="00071CAB" w:rsidRPr="00071CAB" w:rsidRDefault="00071CAB" w:rsidP="00071CAB">
      <w:pPr>
        <w:rPr>
          <w:rFonts w:asciiTheme="minorHAnsi" w:eastAsia="Calibri" w:hAnsiTheme="minorHAnsi"/>
          <w:sz w:val="20"/>
        </w:rPr>
      </w:pPr>
    </w:p>
    <w:p w14:paraId="66C6FD6C" w14:textId="77777777" w:rsidR="003D0C99" w:rsidRPr="00071CAB" w:rsidRDefault="003D0C99" w:rsidP="00071CAB">
      <w:pPr>
        <w:rPr>
          <w:rFonts w:asciiTheme="minorHAnsi" w:hAnsiTheme="minorHAnsi"/>
          <w:sz w:val="20"/>
        </w:rPr>
      </w:pPr>
      <w:r w:rsidRPr="00071CAB">
        <w:rPr>
          <w:rFonts w:asciiTheme="minorHAnsi" w:eastAsia="Calibri" w:hAnsiTheme="minorHAnsi"/>
          <w:sz w:val="20"/>
        </w:rPr>
        <w:t>There is a fantastic opportunity for an h</w:t>
      </w:r>
      <w:r w:rsidRPr="00071CAB">
        <w:rPr>
          <w:rFonts w:asciiTheme="minorHAnsi" w:hAnsiTheme="minorHAnsi"/>
          <w:sz w:val="20"/>
        </w:rPr>
        <w:t xml:space="preserve">onest, reliable and enthusiastic Commercial Administrator to join our </w:t>
      </w:r>
      <w:r w:rsidRPr="00071CAB">
        <w:rPr>
          <w:rFonts w:asciiTheme="minorHAnsi" w:eastAsia="Calibri" w:hAnsiTheme="minorHAnsi"/>
          <w:sz w:val="20"/>
        </w:rPr>
        <w:t>growing Commercial Team</w:t>
      </w:r>
      <w:r w:rsidR="0065222A" w:rsidRPr="00071CAB">
        <w:rPr>
          <w:rFonts w:asciiTheme="minorHAnsi" w:eastAsia="Calibri" w:hAnsiTheme="minorHAnsi"/>
          <w:sz w:val="20"/>
        </w:rPr>
        <w:t>.</w:t>
      </w:r>
    </w:p>
    <w:p w14:paraId="66C6FD6D" w14:textId="77777777" w:rsidR="003D0C99" w:rsidRPr="00071CAB" w:rsidRDefault="003D0C99" w:rsidP="00071CAB">
      <w:pPr>
        <w:rPr>
          <w:rFonts w:asciiTheme="minorHAnsi" w:eastAsia="Calibri" w:hAnsiTheme="minorHAnsi"/>
          <w:sz w:val="20"/>
        </w:rPr>
      </w:pPr>
    </w:p>
    <w:p w14:paraId="66C6FD6E" w14:textId="77777777" w:rsidR="003D0C99" w:rsidRPr="00071CAB" w:rsidRDefault="003D0C99" w:rsidP="00071CAB">
      <w:pPr>
        <w:rPr>
          <w:rFonts w:asciiTheme="minorHAnsi" w:hAnsiTheme="minorHAnsi"/>
          <w:sz w:val="20"/>
        </w:rPr>
      </w:pPr>
      <w:r w:rsidRPr="00071CAB">
        <w:rPr>
          <w:rFonts w:asciiTheme="minorHAnsi" w:eastAsia="Calibri" w:hAnsiTheme="minorHAnsi"/>
          <w:sz w:val="20"/>
        </w:rPr>
        <w:t xml:space="preserve">We are currently looking for an individual with </w:t>
      </w:r>
      <w:r w:rsidRPr="00071CAB">
        <w:rPr>
          <w:rFonts w:asciiTheme="minorHAnsi" w:hAnsiTheme="minorHAnsi"/>
          <w:sz w:val="20"/>
        </w:rPr>
        <w:t>strong administrative and organisational skills, ability to multi task and be able to prioritise workloads.</w:t>
      </w:r>
      <w:r w:rsidR="00676ECD" w:rsidRPr="00071CAB">
        <w:rPr>
          <w:rFonts w:asciiTheme="minorHAnsi" w:hAnsiTheme="minorHAnsi"/>
          <w:sz w:val="20"/>
        </w:rPr>
        <w:t xml:space="preserve"> </w:t>
      </w:r>
    </w:p>
    <w:p w14:paraId="66C6FD6F" w14:textId="77777777" w:rsidR="003D0C99" w:rsidRPr="00071CAB" w:rsidRDefault="003D0C99" w:rsidP="00071CAB">
      <w:pPr>
        <w:rPr>
          <w:rFonts w:asciiTheme="minorHAnsi" w:hAnsiTheme="minorHAnsi"/>
          <w:sz w:val="20"/>
        </w:rPr>
      </w:pPr>
    </w:p>
    <w:p w14:paraId="66C6FD70" w14:textId="77777777" w:rsidR="003D0C99" w:rsidRPr="00071CAB" w:rsidRDefault="003D0C99" w:rsidP="00071CAB">
      <w:pPr>
        <w:rPr>
          <w:rFonts w:asciiTheme="minorHAnsi" w:hAnsiTheme="minorHAnsi"/>
          <w:sz w:val="20"/>
        </w:rPr>
      </w:pPr>
      <w:r w:rsidRPr="00071CAB">
        <w:rPr>
          <w:rFonts w:asciiTheme="minorHAnsi" w:hAnsiTheme="minorHAnsi"/>
          <w:sz w:val="20"/>
        </w:rPr>
        <w:t>The successful candidate will be expected to deliver efficient, customer focussed, professional administration support to the Commercial department with particular emphasis on the payment of sub-contractors and site data preparation.</w:t>
      </w:r>
    </w:p>
    <w:p w14:paraId="66C6FD71" w14:textId="77777777" w:rsidR="003D0C99" w:rsidRPr="00071CAB" w:rsidRDefault="003D0C99" w:rsidP="00071CAB">
      <w:pPr>
        <w:rPr>
          <w:rFonts w:asciiTheme="minorHAnsi" w:hAnsiTheme="minorHAnsi"/>
          <w:sz w:val="20"/>
        </w:rPr>
      </w:pPr>
      <w:bookmarkStart w:id="0" w:name="_GoBack"/>
      <w:bookmarkEnd w:id="0"/>
    </w:p>
    <w:p w14:paraId="66C6FD72" w14:textId="77777777" w:rsidR="0065222A" w:rsidRPr="00071CAB" w:rsidRDefault="00E654BF" w:rsidP="00071CAB">
      <w:pPr>
        <w:rPr>
          <w:rFonts w:asciiTheme="minorHAnsi" w:eastAsia="Calibri" w:hAnsiTheme="minorHAnsi"/>
          <w:b/>
          <w:sz w:val="20"/>
        </w:rPr>
      </w:pPr>
      <w:r w:rsidRPr="00071CAB">
        <w:rPr>
          <w:rFonts w:asciiTheme="minorHAnsi" w:eastAsia="Calibri" w:hAnsiTheme="minorHAnsi"/>
          <w:b/>
          <w:sz w:val="20"/>
        </w:rPr>
        <w:t>The Role:</w:t>
      </w:r>
    </w:p>
    <w:p w14:paraId="02933F48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Take ownership of the development and management of the Exit system</w:t>
      </w:r>
    </w:p>
    <w:p w14:paraId="65EF6B92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Become the reference point for all internal and external parties regarding options.</w:t>
      </w:r>
    </w:p>
    <w:p w14:paraId="2CFEA5A5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Ensure all orders are processed within agreed timescales and distributed to all parties in the correct format</w:t>
      </w:r>
    </w:p>
    <w:p w14:paraId="4025811C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Ensure all administrative and reporting requirements are met according to company policies and agreed time frames.</w:t>
      </w:r>
    </w:p>
    <w:p w14:paraId="79D6E4A9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Smooth delivery of options on site within agreed timescales to ensure good Customer Service is achieved</w:t>
      </w:r>
    </w:p>
    <w:p w14:paraId="440F3143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Maintain all supplier/subcontractor costs and selling prices.</w:t>
      </w:r>
    </w:p>
    <w:p w14:paraId="15E1B993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Liaise with sales and assist with the production and maintaining of Regional Options brochure to provide sales executives with current product information.</w:t>
      </w:r>
    </w:p>
    <w:p w14:paraId="0F98F4E7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Undertake management of payment queries/disputes</w:t>
      </w:r>
    </w:p>
    <w:p w14:paraId="79F7F3BE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Contribute to the development of Options including product availability and profitability</w:t>
      </w:r>
    </w:p>
    <w:p w14:paraId="384EB836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Assisting the Commercial department in administrative processes.</w:t>
      </w:r>
    </w:p>
    <w:p w14:paraId="3EFDB095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Provide cover for other Commercial Administrators when required.</w:t>
      </w:r>
    </w:p>
    <w:p w14:paraId="256C0A1D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Undertake specific tasks as requested by the Commercial Director</w:t>
      </w:r>
    </w:p>
    <w:p w14:paraId="3CCCC70A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Make tea/coffee for meetings</w:t>
      </w:r>
    </w:p>
    <w:p w14:paraId="16FC8F92" w14:textId="77777777" w:rsidR="00B94035" w:rsidRPr="00B94035" w:rsidRDefault="00B94035" w:rsidP="00B94035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Provide cover for reception duties if required</w:t>
      </w:r>
    </w:p>
    <w:p w14:paraId="66C6FD82" w14:textId="77777777" w:rsidR="00644C05" w:rsidRPr="00071CAB" w:rsidRDefault="00644C05" w:rsidP="00071CAB">
      <w:pPr>
        <w:rPr>
          <w:rFonts w:asciiTheme="minorHAnsi" w:eastAsia="Calibri" w:hAnsiTheme="minorHAnsi"/>
          <w:sz w:val="20"/>
        </w:rPr>
      </w:pPr>
    </w:p>
    <w:p w14:paraId="66C6FD83" w14:textId="77777777" w:rsidR="00E654BF" w:rsidRPr="00071CAB" w:rsidRDefault="00E654BF" w:rsidP="00071CAB">
      <w:pPr>
        <w:rPr>
          <w:rFonts w:asciiTheme="minorHAnsi" w:eastAsia="Calibri" w:hAnsiTheme="minorHAnsi"/>
          <w:b/>
          <w:sz w:val="20"/>
        </w:rPr>
      </w:pPr>
      <w:r w:rsidRPr="00071CAB">
        <w:rPr>
          <w:rFonts w:asciiTheme="minorHAnsi" w:eastAsia="Calibri" w:hAnsiTheme="minorHAnsi"/>
          <w:b/>
          <w:sz w:val="20"/>
        </w:rPr>
        <w:t>The Person:</w:t>
      </w:r>
    </w:p>
    <w:p w14:paraId="0DD243ED" w14:textId="135E5BD2" w:rsidR="00B94035" w:rsidRPr="00B94035" w:rsidRDefault="00B94035" w:rsidP="00B9403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 xml:space="preserve">Functionality of the Exit System  </w:t>
      </w:r>
    </w:p>
    <w:p w14:paraId="56848462" w14:textId="76576F86" w:rsidR="00B94035" w:rsidRPr="00B94035" w:rsidRDefault="00B94035" w:rsidP="00B9403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Extensive knowledge of Options and Show Areas</w:t>
      </w:r>
    </w:p>
    <w:p w14:paraId="34D780AA" w14:textId="3CC540E5" w:rsidR="00B94035" w:rsidRPr="00B94035" w:rsidRDefault="00B94035" w:rsidP="00B9403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Previous experience in house building industry</w:t>
      </w:r>
    </w:p>
    <w:p w14:paraId="3BDE5E0C" w14:textId="1E7C7234" w:rsidR="00B94035" w:rsidRPr="00B94035" w:rsidRDefault="00B94035" w:rsidP="00B9403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Full UK driving licence and the ownership of a car</w:t>
      </w:r>
      <w:r w:rsidRPr="00B94035">
        <w:rPr>
          <w:rFonts w:asciiTheme="minorHAnsi" w:hAnsiTheme="minorHAnsi"/>
          <w:sz w:val="20"/>
        </w:rPr>
        <w:cr/>
        <w:t>Communicate well and collaborate</w:t>
      </w:r>
    </w:p>
    <w:p w14:paraId="5CCAD590" w14:textId="2735F34F" w:rsidR="00B94035" w:rsidRPr="00B94035" w:rsidRDefault="00B94035" w:rsidP="00B9403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Be well planned and organised</w:t>
      </w:r>
    </w:p>
    <w:p w14:paraId="6C6FE208" w14:textId="5BC3DCF0" w:rsidR="00B94035" w:rsidRPr="00B94035" w:rsidRDefault="00B94035" w:rsidP="00B9403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Set clear professional standards</w:t>
      </w:r>
    </w:p>
    <w:p w14:paraId="1B3F3C41" w14:textId="03FFC8B8" w:rsidR="00B94035" w:rsidRPr="00B94035" w:rsidRDefault="00B94035" w:rsidP="00B9403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Develop good relations and act with integrity</w:t>
      </w:r>
    </w:p>
    <w:p w14:paraId="4F011EAA" w14:textId="06C3F30B" w:rsidR="00B94035" w:rsidRPr="00B94035" w:rsidRDefault="00B94035" w:rsidP="00B94035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</w:rPr>
      </w:pPr>
      <w:r w:rsidRPr="00B94035">
        <w:rPr>
          <w:rFonts w:asciiTheme="minorHAnsi" w:hAnsiTheme="minorHAnsi"/>
          <w:sz w:val="20"/>
        </w:rPr>
        <w:t>Be passionate about customers</w:t>
      </w:r>
    </w:p>
    <w:p w14:paraId="2299B409" w14:textId="77777777" w:rsidR="00B94035" w:rsidRPr="00B94035" w:rsidRDefault="00B94035" w:rsidP="00B94035">
      <w:pPr>
        <w:rPr>
          <w:rFonts w:asciiTheme="minorHAnsi" w:eastAsia="Calibri" w:hAnsiTheme="minorHAnsi"/>
          <w:sz w:val="20"/>
          <w:szCs w:val="22"/>
          <w:lang w:eastAsia="en-GB"/>
        </w:rPr>
      </w:pPr>
    </w:p>
    <w:p w14:paraId="66C6FD8D" w14:textId="77777777" w:rsidR="00E654BF" w:rsidRPr="00071CAB" w:rsidRDefault="00E654BF" w:rsidP="00071CAB">
      <w:pPr>
        <w:rPr>
          <w:rFonts w:asciiTheme="minorHAnsi" w:eastAsia="Calibri" w:hAnsiTheme="minorHAnsi"/>
          <w:b/>
          <w:sz w:val="20"/>
        </w:rPr>
      </w:pPr>
      <w:proofErr w:type="gramStart"/>
      <w:r w:rsidRPr="00071CAB">
        <w:rPr>
          <w:rFonts w:asciiTheme="minorHAnsi" w:eastAsia="Calibri" w:hAnsiTheme="minorHAnsi"/>
          <w:b/>
          <w:sz w:val="20"/>
        </w:rPr>
        <w:t>In order to</w:t>
      </w:r>
      <w:proofErr w:type="gramEnd"/>
      <w:r w:rsidRPr="00071CAB">
        <w:rPr>
          <w:rFonts w:asciiTheme="minorHAnsi" w:eastAsia="Calibri" w:hAnsiTheme="minorHAnsi"/>
          <w:b/>
          <w:sz w:val="20"/>
        </w:rPr>
        <w:t xml:space="preserve"> be successful in this role you must be able to prove eligibility to work in the UK.</w:t>
      </w:r>
    </w:p>
    <w:p w14:paraId="66C6FD8E" w14:textId="77777777" w:rsidR="00071CAB" w:rsidRPr="00071CAB" w:rsidRDefault="00071CAB" w:rsidP="00071CAB">
      <w:pPr>
        <w:rPr>
          <w:rFonts w:asciiTheme="minorHAnsi" w:eastAsia="Calibri" w:hAnsiTheme="minorHAnsi"/>
          <w:sz w:val="20"/>
        </w:rPr>
      </w:pPr>
    </w:p>
    <w:p w14:paraId="66C6FD8F" w14:textId="77777777" w:rsidR="00E654BF" w:rsidRPr="00071CAB" w:rsidRDefault="00E654BF" w:rsidP="00071CAB">
      <w:pPr>
        <w:rPr>
          <w:rFonts w:asciiTheme="minorHAnsi" w:eastAsia="Calibri" w:hAnsiTheme="minorHAnsi"/>
          <w:b/>
          <w:sz w:val="20"/>
        </w:rPr>
      </w:pPr>
      <w:r w:rsidRPr="00071CAB">
        <w:rPr>
          <w:rFonts w:asciiTheme="minorHAnsi" w:eastAsia="Calibri" w:hAnsiTheme="minorHAnsi"/>
          <w:b/>
          <w:sz w:val="20"/>
        </w:rPr>
        <w:t>The Company:</w:t>
      </w:r>
    </w:p>
    <w:p w14:paraId="66C6FD90" w14:textId="77777777" w:rsidR="00E654BF" w:rsidRPr="00071CAB" w:rsidRDefault="00E654BF" w:rsidP="00071CAB">
      <w:pPr>
        <w:rPr>
          <w:rFonts w:asciiTheme="minorHAnsi" w:eastAsia="Calibri" w:hAnsiTheme="minorHAnsi"/>
          <w:sz w:val="20"/>
        </w:rPr>
      </w:pPr>
      <w:r w:rsidRPr="00071CAB">
        <w:rPr>
          <w:rFonts w:asciiTheme="minorHAnsi" w:eastAsia="Calibri" w:hAnsiTheme="minorHAnsi"/>
          <w:sz w:val="20"/>
        </w:rPr>
        <w:t>Taylor Wimpey is a FTSE 100 business and one of the largest residential developers in the UK, building new homes and communities across England, Scotland and Wales.</w:t>
      </w:r>
    </w:p>
    <w:p w14:paraId="66C6FD91" w14:textId="77777777" w:rsidR="00E654BF" w:rsidRPr="00071CAB" w:rsidRDefault="00E654BF" w:rsidP="00071CAB">
      <w:pPr>
        <w:rPr>
          <w:rFonts w:asciiTheme="minorHAnsi" w:eastAsia="Calibri" w:hAnsiTheme="minorHAnsi"/>
          <w:sz w:val="20"/>
        </w:rPr>
      </w:pPr>
      <w:r w:rsidRPr="00071CAB">
        <w:rPr>
          <w:rFonts w:asciiTheme="minorHAnsi" w:eastAsia="Calibri" w:hAnsiTheme="minorHAnsi"/>
          <w:sz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66C6FD92" w14:textId="77777777" w:rsidR="00E654BF" w:rsidRPr="00071CAB" w:rsidRDefault="00E654BF" w:rsidP="00071CAB">
      <w:pPr>
        <w:rPr>
          <w:rFonts w:asciiTheme="minorHAnsi" w:eastAsia="Calibri" w:hAnsiTheme="minorHAnsi"/>
          <w:sz w:val="20"/>
        </w:rPr>
      </w:pPr>
      <w:r w:rsidRPr="00071CAB">
        <w:rPr>
          <w:rFonts w:asciiTheme="minorHAnsi" w:eastAsia="Calibri" w:hAnsiTheme="minorHAnsi"/>
          <w:sz w:val="20"/>
        </w:rPr>
        <w:t xml:space="preserve">Our people are passionate about the house building industry and about our customers. Culturally we pride ourselves in having a diverse work force with an opportunity to grow a career in a variety of </w:t>
      </w:r>
      <w:r w:rsidRPr="00071CAB">
        <w:rPr>
          <w:rFonts w:asciiTheme="minorHAnsi" w:eastAsia="Calibri" w:hAnsiTheme="minorHAnsi"/>
          <w:sz w:val="20"/>
        </w:rPr>
        <w:lastRenderedPageBreak/>
        <w:t>environments. We look to develop our people in the skills and areas they are most interested in so if you are looking to join a thriving company going through an exciting period then please get in touch.</w:t>
      </w:r>
    </w:p>
    <w:p w14:paraId="66C6FD93" w14:textId="77777777" w:rsidR="00071CAB" w:rsidRPr="00071CAB" w:rsidRDefault="00071CAB" w:rsidP="00071CAB">
      <w:pPr>
        <w:rPr>
          <w:rFonts w:asciiTheme="minorHAnsi" w:hAnsiTheme="minorHAnsi"/>
          <w:sz w:val="20"/>
        </w:rPr>
      </w:pPr>
    </w:p>
    <w:p w14:paraId="66C6FD94" w14:textId="77777777" w:rsidR="005C2115" w:rsidRPr="00071CAB" w:rsidRDefault="00676ECD" w:rsidP="00071CAB">
      <w:pPr>
        <w:rPr>
          <w:rFonts w:asciiTheme="minorHAnsi" w:hAnsiTheme="minorHAnsi"/>
          <w:b/>
          <w:sz w:val="20"/>
        </w:rPr>
      </w:pPr>
      <w:r w:rsidRPr="00071CAB">
        <w:rPr>
          <w:rFonts w:asciiTheme="minorHAnsi" w:hAnsiTheme="minorHAnsi"/>
          <w:b/>
          <w:sz w:val="20"/>
        </w:rPr>
        <w:t>Internal applicants – please advise your Line Manager if applying for this role.</w:t>
      </w:r>
    </w:p>
    <w:p w14:paraId="66C6FD95" w14:textId="77777777" w:rsidR="00071CAB" w:rsidRPr="00071CAB" w:rsidRDefault="00071CAB">
      <w:pPr>
        <w:rPr>
          <w:rFonts w:asciiTheme="minorHAnsi" w:hAnsiTheme="minorHAnsi"/>
          <w:sz w:val="20"/>
        </w:rPr>
      </w:pPr>
    </w:p>
    <w:sectPr w:rsidR="00071CAB" w:rsidRPr="00071CAB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EDFE" w14:textId="77777777" w:rsidR="001A0D01" w:rsidRDefault="001A0D01">
      <w:r>
        <w:separator/>
      </w:r>
    </w:p>
  </w:endnote>
  <w:endnote w:type="continuationSeparator" w:id="0">
    <w:p w14:paraId="6E99626D" w14:textId="77777777" w:rsidR="001A0D01" w:rsidRDefault="001A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FD9D" w14:textId="77777777" w:rsidR="00071CAB" w:rsidRPr="001102F3" w:rsidRDefault="00071CAB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675F0" w14:textId="77777777" w:rsidR="001A0D01" w:rsidRDefault="001A0D01">
      <w:r>
        <w:separator/>
      </w:r>
    </w:p>
  </w:footnote>
  <w:footnote w:type="continuationSeparator" w:id="0">
    <w:p w14:paraId="40EFB9B1" w14:textId="77777777" w:rsidR="001A0D01" w:rsidRDefault="001A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FD9A" w14:textId="77777777" w:rsidR="00071CAB" w:rsidRPr="00E018B5" w:rsidRDefault="00071CA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66C6FD9E" wp14:editId="66C6FD9F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66C6FD9B" w14:textId="77777777" w:rsidR="00071CAB" w:rsidRPr="00324E59" w:rsidRDefault="00071CAB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66C6FD9C" w14:textId="77777777" w:rsidR="00071CAB" w:rsidRPr="00B9191F" w:rsidRDefault="00071CAB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41FB"/>
    <w:multiLevelType w:val="hybridMultilevel"/>
    <w:tmpl w:val="FE8E21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A3DC7"/>
    <w:multiLevelType w:val="hybridMultilevel"/>
    <w:tmpl w:val="672EB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4202F"/>
    <w:multiLevelType w:val="hybridMultilevel"/>
    <w:tmpl w:val="EC08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76504"/>
    <w:multiLevelType w:val="hybridMultilevel"/>
    <w:tmpl w:val="51A8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57E52"/>
    <w:multiLevelType w:val="hybridMultilevel"/>
    <w:tmpl w:val="DA56B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5E2"/>
    <w:multiLevelType w:val="hybridMultilevel"/>
    <w:tmpl w:val="2FA65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2892"/>
    <w:multiLevelType w:val="hybridMultilevel"/>
    <w:tmpl w:val="4D02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E4E75"/>
    <w:multiLevelType w:val="hybridMultilevel"/>
    <w:tmpl w:val="49D257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D4486C"/>
    <w:multiLevelType w:val="hybridMultilevel"/>
    <w:tmpl w:val="2A964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878F2"/>
    <w:multiLevelType w:val="hybridMultilevel"/>
    <w:tmpl w:val="4E768E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3"/>
  </w:num>
  <w:num w:numId="4">
    <w:abstractNumId w:val="0"/>
  </w:num>
  <w:num w:numId="5">
    <w:abstractNumId w:val="4"/>
  </w:num>
  <w:num w:numId="6">
    <w:abstractNumId w:val="31"/>
  </w:num>
  <w:num w:numId="7">
    <w:abstractNumId w:val="20"/>
  </w:num>
  <w:num w:numId="8">
    <w:abstractNumId w:val="10"/>
  </w:num>
  <w:num w:numId="9">
    <w:abstractNumId w:val="30"/>
  </w:num>
  <w:num w:numId="10">
    <w:abstractNumId w:val="32"/>
  </w:num>
  <w:num w:numId="11">
    <w:abstractNumId w:val="2"/>
  </w:num>
  <w:num w:numId="12">
    <w:abstractNumId w:val="13"/>
  </w:num>
  <w:num w:numId="13">
    <w:abstractNumId w:val="8"/>
  </w:num>
  <w:num w:numId="14">
    <w:abstractNumId w:val="24"/>
  </w:num>
  <w:num w:numId="15">
    <w:abstractNumId w:val="17"/>
  </w:num>
  <w:num w:numId="16">
    <w:abstractNumId w:val="25"/>
  </w:num>
  <w:num w:numId="17">
    <w:abstractNumId w:val="18"/>
  </w:num>
  <w:num w:numId="18">
    <w:abstractNumId w:val="26"/>
  </w:num>
  <w:num w:numId="19">
    <w:abstractNumId w:val="6"/>
  </w:num>
  <w:num w:numId="20">
    <w:abstractNumId w:val="15"/>
  </w:num>
  <w:num w:numId="21">
    <w:abstractNumId w:val="16"/>
  </w:num>
  <w:num w:numId="22">
    <w:abstractNumId w:val="1"/>
  </w:num>
  <w:num w:numId="23">
    <w:abstractNumId w:val="19"/>
  </w:num>
  <w:num w:numId="24">
    <w:abstractNumId w:val="12"/>
  </w:num>
  <w:num w:numId="25">
    <w:abstractNumId w:val="14"/>
  </w:num>
  <w:num w:numId="26">
    <w:abstractNumId w:val="28"/>
  </w:num>
  <w:num w:numId="27">
    <w:abstractNumId w:val="3"/>
  </w:num>
  <w:num w:numId="28">
    <w:abstractNumId w:val="27"/>
  </w:num>
  <w:num w:numId="29">
    <w:abstractNumId w:val="9"/>
  </w:num>
  <w:num w:numId="30">
    <w:abstractNumId w:val="11"/>
  </w:num>
  <w:num w:numId="31">
    <w:abstractNumId w:val="2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71CAB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0D0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D0C99"/>
    <w:rsid w:val="003F06FD"/>
    <w:rsid w:val="003F7F53"/>
    <w:rsid w:val="004830EB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5222A"/>
    <w:rsid w:val="00676ECD"/>
    <w:rsid w:val="00687B42"/>
    <w:rsid w:val="00696FE1"/>
    <w:rsid w:val="006B304F"/>
    <w:rsid w:val="006F0181"/>
    <w:rsid w:val="0071195A"/>
    <w:rsid w:val="00720BC8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33609"/>
    <w:rsid w:val="009878B1"/>
    <w:rsid w:val="00994D3E"/>
    <w:rsid w:val="009A277A"/>
    <w:rsid w:val="009A2A83"/>
    <w:rsid w:val="009A73EB"/>
    <w:rsid w:val="009D0B11"/>
    <w:rsid w:val="00A31A16"/>
    <w:rsid w:val="00A3311A"/>
    <w:rsid w:val="00A80C21"/>
    <w:rsid w:val="00A93059"/>
    <w:rsid w:val="00AA563C"/>
    <w:rsid w:val="00AC0793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94035"/>
    <w:rsid w:val="00BA78DA"/>
    <w:rsid w:val="00BB3293"/>
    <w:rsid w:val="00BD52A6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94F1E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6FD6A"/>
  <w15:docId w15:val="{F37E9F5A-E1E4-432A-AAF1-B3D66AF6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676ECD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6" ma:contentTypeDescription="Create a new document." ma:contentTypeScope="" ma:versionID="7e84403b121a154cf36f66f870bea6a6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fed64ecba000c70bce4ca2852cd4127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BA75-F8D1-4791-9D46-388F1A492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7BF94-B44B-4B5A-85B3-D7F8896B3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6A6B8-D5B8-4D29-A83A-4094D22D3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385AB-2BA7-4DCA-B22E-1FD1C242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Victoria Walsh - TW Head Office</cp:lastModifiedBy>
  <cp:revision>4</cp:revision>
  <cp:lastPrinted>2013-04-02T07:01:00Z</cp:lastPrinted>
  <dcterms:created xsi:type="dcterms:W3CDTF">2018-02-26T15:43:00Z</dcterms:created>
  <dcterms:modified xsi:type="dcterms:W3CDTF">2018-02-26T15:47:00Z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