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E" w:rsidRPr="00AD31F4" w:rsidRDefault="00EC188E" w:rsidP="00AD31F4">
      <w:pPr>
        <w:rPr>
          <w:rFonts w:ascii="Calibri" w:eastAsia="Calibri" w:hAnsi="Calibri"/>
          <w:b/>
          <w:sz w:val="18"/>
          <w:szCs w:val="18"/>
        </w:rPr>
      </w:pPr>
      <w:r w:rsidRPr="00AD31F4">
        <w:rPr>
          <w:rFonts w:ascii="Calibri" w:eastAsia="Calibri" w:hAnsi="Calibri"/>
          <w:b/>
          <w:sz w:val="18"/>
          <w:szCs w:val="18"/>
        </w:rPr>
        <w:t xml:space="preserve">Commercial Management Trainee </w:t>
      </w:r>
    </w:p>
    <w:p w:rsidR="00EC188E" w:rsidRPr="00AD31F4" w:rsidRDefault="00EC188E" w:rsidP="00AD31F4">
      <w:pPr>
        <w:rPr>
          <w:rFonts w:ascii="Calibri" w:eastAsia="Calibri" w:hAnsi="Calibri"/>
          <w:b/>
          <w:sz w:val="18"/>
          <w:szCs w:val="18"/>
        </w:rPr>
      </w:pPr>
    </w:p>
    <w:p w:rsidR="00891E87" w:rsidRPr="00AD31F4" w:rsidRDefault="00DC59F8" w:rsidP="00AD31F4">
      <w:pPr>
        <w:rPr>
          <w:rFonts w:ascii="Calibri" w:hAnsi="Calibri"/>
          <w:sz w:val="18"/>
          <w:szCs w:val="18"/>
        </w:rPr>
      </w:pPr>
      <w:r w:rsidRPr="00AD31F4">
        <w:rPr>
          <w:rFonts w:ascii="Calibri" w:eastAsia="Calibri" w:hAnsi="Calibri"/>
          <w:sz w:val="18"/>
          <w:szCs w:val="18"/>
        </w:rPr>
        <w:t xml:space="preserve">A fantastic opportunity to join the Taylor Wimpey Commercial team has arisen. </w:t>
      </w:r>
      <w:r w:rsidR="00891E87" w:rsidRPr="00AD31F4">
        <w:rPr>
          <w:rFonts w:ascii="Calibri" w:eastAsia="Calibri" w:hAnsi="Calibri"/>
          <w:sz w:val="18"/>
          <w:szCs w:val="18"/>
        </w:rPr>
        <w:t xml:space="preserve">We </w:t>
      </w:r>
      <w:r w:rsidRPr="00AD31F4">
        <w:rPr>
          <w:rFonts w:ascii="Calibri" w:eastAsia="Calibri" w:hAnsi="Calibri"/>
          <w:sz w:val="18"/>
          <w:szCs w:val="18"/>
        </w:rPr>
        <w:t xml:space="preserve">are looking for a customer focused candidate who is a great </w:t>
      </w:r>
      <w:r w:rsidR="00891E87" w:rsidRPr="00AD31F4">
        <w:rPr>
          <w:rFonts w:ascii="Calibri" w:eastAsia="Calibri" w:hAnsi="Calibri"/>
          <w:sz w:val="18"/>
          <w:szCs w:val="18"/>
        </w:rPr>
        <w:t>t</w:t>
      </w:r>
      <w:r w:rsidR="00891E87" w:rsidRPr="00AD31F4">
        <w:rPr>
          <w:rFonts w:ascii="Calibri" w:hAnsi="Calibri"/>
          <w:sz w:val="18"/>
          <w:szCs w:val="18"/>
        </w:rPr>
        <w:t xml:space="preserve">eam worker, </w:t>
      </w:r>
      <w:r w:rsidR="009755CB" w:rsidRPr="00AD31F4">
        <w:rPr>
          <w:rFonts w:ascii="Calibri" w:hAnsi="Calibri"/>
          <w:sz w:val="18"/>
          <w:szCs w:val="18"/>
        </w:rPr>
        <w:t>planned and organised.</w:t>
      </w:r>
    </w:p>
    <w:p w:rsidR="00891E87" w:rsidRPr="00AD31F4" w:rsidRDefault="00891E87" w:rsidP="00AD31F4">
      <w:pPr>
        <w:jc w:val="both"/>
        <w:rPr>
          <w:rFonts w:ascii="Calibri" w:hAnsi="Calibri"/>
          <w:sz w:val="18"/>
          <w:szCs w:val="18"/>
        </w:rPr>
      </w:pPr>
    </w:p>
    <w:p w:rsidR="00EC188E" w:rsidRPr="00AD31F4" w:rsidRDefault="00EC188E" w:rsidP="00AD31F4">
      <w:pPr>
        <w:jc w:val="both"/>
        <w:rPr>
          <w:sz w:val="18"/>
          <w:szCs w:val="18"/>
        </w:rPr>
      </w:pPr>
    </w:p>
    <w:p w:rsidR="00E654BF" w:rsidRPr="00AD31F4" w:rsidRDefault="00E654BF" w:rsidP="00AD31F4">
      <w:pPr>
        <w:rPr>
          <w:rFonts w:ascii="Calibri" w:eastAsia="Calibri" w:hAnsi="Calibri"/>
          <w:b/>
          <w:sz w:val="18"/>
          <w:szCs w:val="18"/>
        </w:rPr>
      </w:pPr>
      <w:r w:rsidRPr="00AD31F4">
        <w:rPr>
          <w:rFonts w:ascii="Calibri" w:eastAsia="Calibri" w:hAnsi="Calibri"/>
          <w:b/>
          <w:sz w:val="18"/>
          <w:szCs w:val="18"/>
        </w:rPr>
        <w:t>The Role:</w:t>
      </w:r>
    </w:p>
    <w:p w:rsid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b/>
          <w:color w:val="262626"/>
          <w:sz w:val="18"/>
          <w:szCs w:val="18"/>
          <w:lang w:val="en-US"/>
        </w:rPr>
        <w:t>Commercial Management of Housing Projects</w:t>
      </w: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 xml:space="preserve">Calculate all the costs on developments within the Business, reporting any movements in the costs since the preparation of the Land Purchase Exercise. 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Negotiate and place orders for labour and material sub-contractors, labour only contractors and material suppliers on a competitive tender basis to ensure the business output is delivered on programme and within budget.</w:t>
      </w:r>
    </w:p>
    <w:p w:rsidR="00AD31F4" w:rsidRPr="00AD31F4" w:rsidRDefault="00AD31F4" w:rsidP="00AD31F4">
      <w:pPr>
        <w:numPr>
          <w:ilvl w:val="0"/>
          <w:numId w:val="42"/>
        </w:numPr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 xml:space="preserve">Assist in the preparation of Site Budgets for </w:t>
      </w:r>
      <w:proofErr w:type="spellStart"/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authorisation</w:t>
      </w:r>
      <w:proofErr w:type="spellEnd"/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 xml:space="preserve"> by the Business Unit Management Team at the appropriate time.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Maintain schedules of quantities and price them individually for prime cost budget.</w:t>
      </w:r>
    </w:p>
    <w:p w:rsidR="00AD31F4" w:rsidRPr="00AD31F4" w:rsidRDefault="00AD31F4" w:rsidP="00AD31F4">
      <w:pPr>
        <w:ind w:left="720"/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b/>
          <w:color w:val="262626"/>
          <w:sz w:val="18"/>
          <w:szCs w:val="18"/>
          <w:lang w:val="en-US"/>
        </w:rPr>
        <w:t>Monitor and report costs</w:t>
      </w: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numPr>
          <w:ilvl w:val="0"/>
          <w:numId w:val="42"/>
        </w:numPr>
        <w:rPr>
          <w:rFonts w:ascii="Calibri" w:eastAsia="Calibri" w:hAnsi="Calibri" w:cs="Arial"/>
          <w:sz w:val="18"/>
          <w:szCs w:val="18"/>
          <w:lang w:val="en-US"/>
        </w:rPr>
      </w:pPr>
      <w:r w:rsidRPr="00AD31F4">
        <w:rPr>
          <w:rFonts w:ascii="Calibri" w:eastAsia="Calibri" w:hAnsi="Calibri" w:cs="Arial"/>
          <w:sz w:val="18"/>
          <w:szCs w:val="18"/>
          <w:lang w:val="en-US"/>
        </w:rPr>
        <w:t>Monitor and explain all cost movements within the site valuation.</w:t>
      </w:r>
    </w:p>
    <w:p w:rsidR="00AD31F4" w:rsidRPr="00AD31F4" w:rsidRDefault="00AD31F4" w:rsidP="00AD31F4">
      <w:pPr>
        <w:numPr>
          <w:ilvl w:val="0"/>
          <w:numId w:val="42"/>
        </w:numPr>
        <w:rPr>
          <w:rFonts w:ascii="Calibri" w:eastAsia="Calibri" w:hAnsi="Calibri" w:cs="Arial"/>
          <w:sz w:val="18"/>
          <w:szCs w:val="18"/>
          <w:lang w:val="en-US"/>
        </w:rPr>
      </w:pPr>
      <w:r w:rsidRPr="00AD31F4">
        <w:rPr>
          <w:rFonts w:ascii="Calibri" w:eastAsia="Calibri" w:hAnsi="Calibri" w:cs="Arial"/>
          <w:sz w:val="18"/>
          <w:szCs w:val="18"/>
          <w:lang w:val="en-US"/>
        </w:rPr>
        <w:t>Have responsibility for processing all Contractor, subcontractor and consultant orders and payments, variation orders and day works.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Undertake valuations of production at budgeted cost on a quarterly basis and report on savings and excesses against Budget.</w:t>
      </w:r>
    </w:p>
    <w:p w:rsidR="00AD31F4" w:rsidRPr="00AD31F4" w:rsidRDefault="00AD31F4" w:rsidP="00AD31F4">
      <w:pPr>
        <w:numPr>
          <w:ilvl w:val="0"/>
          <w:numId w:val="42"/>
        </w:numPr>
        <w:rPr>
          <w:rFonts w:ascii="Calibri" w:eastAsia="Calibri" w:hAnsi="Calibri" w:cs="Arial"/>
          <w:sz w:val="18"/>
          <w:szCs w:val="18"/>
          <w:lang w:val="en-US"/>
        </w:rPr>
      </w:pPr>
      <w:r w:rsidRPr="00AD31F4">
        <w:rPr>
          <w:rFonts w:ascii="Calibri" w:eastAsia="Calibri" w:hAnsi="Calibri" w:cs="Arial"/>
          <w:sz w:val="18"/>
          <w:szCs w:val="18"/>
          <w:lang w:val="en-US"/>
        </w:rPr>
        <w:t>Forecast final accounts and prepare and present cost to complete reports.</w:t>
      </w: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b/>
          <w:color w:val="262626"/>
          <w:sz w:val="18"/>
          <w:szCs w:val="18"/>
          <w:lang w:val="en-US"/>
        </w:rPr>
        <w:t>General</w:t>
      </w:r>
    </w:p>
    <w:p w:rsidR="00AD31F4" w:rsidRPr="00AD31F4" w:rsidRDefault="00AD31F4" w:rsidP="00AD31F4">
      <w:pPr>
        <w:rPr>
          <w:rFonts w:ascii="Calibri" w:eastAsia="Calibri" w:hAnsi="Calibri"/>
          <w:b/>
          <w:color w:val="262626"/>
          <w:sz w:val="18"/>
          <w:szCs w:val="18"/>
          <w:lang w:val="en-US"/>
        </w:rPr>
      </w:pP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 xml:space="preserve">Gain knowledge of all codes of practice that impact on Commercial 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Monitor, reconcile and recharge any costs which relate to shared cost items with either other businesses within the group or external Companies.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Attend Pre Tender, Pre Start, specification and any other relevant meetings as required under the Company’s Operating Framework.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eastAsia="Calibri" w:hAnsi="Calibri"/>
          <w:color w:val="262626"/>
          <w:sz w:val="18"/>
          <w:szCs w:val="18"/>
          <w:lang w:val="en-US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Input and maintain any computer based databases or systems including Coins and Excel.</w:t>
      </w:r>
    </w:p>
    <w:p w:rsidR="00AD31F4" w:rsidRPr="00AD31F4" w:rsidRDefault="00AD31F4" w:rsidP="00AD31F4">
      <w:pPr>
        <w:numPr>
          <w:ilvl w:val="0"/>
          <w:numId w:val="42"/>
        </w:numPr>
        <w:contextualSpacing/>
        <w:rPr>
          <w:rFonts w:ascii="Calibri" w:hAnsi="Calibri" w:cs="Arial"/>
          <w:color w:val="000000"/>
          <w:sz w:val="18"/>
          <w:szCs w:val="18"/>
          <w:shd w:val="clear" w:color="auto" w:fill="FFFFFF"/>
          <w:lang w:val="en-US" w:eastAsia="en-GB"/>
        </w:rPr>
      </w:pPr>
      <w:r w:rsidRPr="00AD31F4">
        <w:rPr>
          <w:rFonts w:ascii="Calibri" w:eastAsia="Calibri" w:hAnsi="Calibri"/>
          <w:color w:val="262626"/>
          <w:sz w:val="18"/>
          <w:szCs w:val="18"/>
          <w:lang w:val="en-US"/>
        </w:rPr>
        <w:t>Any other duties as required by the Senior Commercial Manager and Company Buyer.</w:t>
      </w:r>
    </w:p>
    <w:p w:rsidR="006A5A0F" w:rsidRPr="00AD31F4" w:rsidRDefault="006A5A0F" w:rsidP="00AD31F4">
      <w:pPr>
        <w:ind w:left="360"/>
        <w:jc w:val="both"/>
        <w:rPr>
          <w:rFonts w:ascii="Calibri" w:eastAsia="Calibri" w:hAnsi="Calibri"/>
          <w:sz w:val="18"/>
          <w:szCs w:val="18"/>
          <w:lang w:val="en-US" w:eastAsia="en-GB"/>
        </w:rPr>
      </w:pPr>
    </w:p>
    <w:p w:rsidR="00AE4097" w:rsidRPr="00AD31F4" w:rsidRDefault="00AE4097" w:rsidP="00AD31F4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D31F4" w:rsidRDefault="00AD31F4" w:rsidP="00AD31F4">
      <w:pPr>
        <w:rPr>
          <w:rFonts w:ascii="Calibri" w:eastAsia="Calibri" w:hAnsi="Calibri"/>
          <w:b/>
          <w:sz w:val="18"/>
          <w:szCs w:val="18"/>
        </w:rPr>
      </w:pPr>
    </w:p>
    <w:p w:rsidR="00EC188E" w:rsidRPr="00AD31F4" w:rsidRDefault="00E654BF" w:rsidP="00AD31F4">
      <w:pPr>
        <w:rPr>
          <w:rFonts w:ascii="Calibri" w:eastAsia="Calibri" w:hAnsi="Calibri"/>
          <w:b/>
          <w:sz w:val="18"/>
          <w:szCs w:val="18"/>
        </w:rPr>
      </w:pPr>
      <w:r w:rsidRPr="00AD31F4">
        <w:rPr>
          <w:rFonts w:ascii="Calibri" w:eastAsia="Calibri" w:hAnsi="Calibri"/>
          <w:b/>
          <w:sz w:val="18"/>
          <w:szCs w:val="18"/>
        </w:rPr>
        <w:t>The Person:</w:t>
      </w:r>
    </w:p>
    <w:p w:rsidR="00AD31F4" w:rsidRPr="00AD31F4" w:rsidRDefault="00AD31F4" w:rsidP="00AD31F4">
      <w:pPr>
        <w:pStyle w:val="ListParagraph"/>
        <w:numPr>
          <w:ilvl w:val="0"/>
          <w:numId w:val="41"/>
        </w:numPr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 xml:space="preserve">Experience in </w:t>
      </w:r>
      <w:proofErr w:type="spellStart"/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>Microsft</w:t>
      </w:r>
      <w:proofErr w:type="spellEnd"/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 xml:space="preserve"> Excel and Word would be </w:t>
      </w:r>
      <w:proofErr w:type="spellStart"/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>benficial</w:t>
      </w:r>
      <w:proofErr w:type="spellEnd"/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>.</w:t>
      </w:r>
    </w:p>
    <w:p w:rsidR="00AD31F4" w:rsidRPr="00AD31F4" w:rsidRDefault="00AD31F4" w:rsidP="00AD31F4">
      <w:pPr>
        <w:pStyle w:val="ListParagraph"/>
        <w:numPr>
          <w:ilvl w:val="0"/>
          <w:numId w:val="41"/>
        </w:numPr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>Qualifications relevant to the College/University Course.</w:t>
      </w:r>
    </w:p>
    <w:p w:rsidR="00EC188E" w:rsidRPr="00AD31F4" w:rsidRDefault="00EC188E" w:rsidP="00AD31F4">
      <w:pPr>
        <w:pStyle w:val="ListParagraph"/>
        <w:numPr>
          <w:ilvl w:val="0"/>
          <w:numId w:val="41"/>
        </w:numPr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</w:rPr>
        <w:t>Experience within housebuilding industry would be beneficial</w:t>
      </w:r>
    </w:p>
    <w:p w:rsidR="00AD31F4" w:rsidRDefault="00AD31F4" w:rsidP="00AD31F4">
      <w:pPr>
        <w:jc w:val="both"/>
        <w:rPr>
          <w:rFonts w:asciiTheme="minorHAnsi" w:eastAsia="Arial Unicode MS" w:hAnsiTheme="minorHAnsi" w:cs="Arial Unicode MS"/>
          <w:b/>
          <w:color w:val="000000"/>
          <w:sz w:val="18"/>
          <w:szCs w:val="18"/>
          <w:u w:color="000000"/>
          <w:bdr w:val="nil"/>
          <w:lang w:eastAsia="en-GB"/>
        </w:rPr>
      </w:pPr>
    </w:p>
    <w:p w:rsidR="009908E0" w:rsidRPr="00AD31F4" w:rsidRDefault="009908E0" w:rsidP="00AD31F4">
      <w:pPr>
        <w:jc w:val="both"/>
        <w:rPr>
          <w:rFonts w:asciiTheme="minorHAnsi" w:eastAsia="Arial Unicode MS" w:hAnsiTheme="minorHAnsi" w:cs="Arial Unicode MS"/>
          <w:b/>
          <w:color w:val="000000"/>
          <w:sz w:val="18"/>
          <w:szCs w:val="18"/>
          <w:u w:color="000000"/>
          <w:bdr w:val="nil"/>
          <w:lang w:eastAsia="en-GB"/>
        </w:rPr>
      </w:pPr>
      <w:r w:rsidRPr="00AD31F4">
        <w:rPr>
          <w:rFonts w:asciiTheme="minorHAnsi" w:eastAsia="Arial Unicode MS" w:hAnsiTheme="minorHAnsi" w:cs="Arial Unicode MS"/>
          <w:b/>
          <w:color w:val="000000"/>
          <w:sz w:val="18"/>
          <w:szCs w:val="18"/>
          <w:u w:color="000000"/>
          <w:bdr w:val="nil"/>
          <w:lang w:eastAsia="en-GB"/>
        </w:rPr>
        <w:t>Training Progression</w:t>
      </w:r>
    </w:p>
    <w:p w:rsidR="009908E0" w:rsidRPr="00AD31F4" w:rsidRDefault="009908E0" w:rsidP="00AD31F4">
      <w:pPr>
        <w:ind w:left="360"/>
        <w:jc w:val="both"/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</w:pPr>
    </w:p>
    <w:p w:rsidR="009908E0" w:rsidRPr="00AD31F4" w:rsidRDefault="009908E0" w:rsidP="00AD31F4">
      <w:pPr>
        <w:numPr>
          <w:ilvl w:val="0"/>
          <w:numId w:val="13"/>
        </w:numPr>
        <w:jc w:val="both"/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  <w:t>It will be necessary for the Trainee to enrol on a recognised and relevant training course at a local college. Exam results and college reports will be reviewed at the appropriate time, and continuing employment will be dependent upon satisfactory results.</w:t>
      </w:r>
    </w:p>
    <w:p w:rsidR="009908E0" w:rsidRPr="00AD31F4" w:rsidRDefault="009908E0" w:rsidP="00AD31F4">
      <w:pPr>
        <w:numPr>
          <w:ilvl w:val="0"/>
          <w:numId w:val="13"/>
        </w:numPr>
        <w:jc w:val="both"/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  <w:t>The Trainee will be appraised every three/six months to review progress.</w:t>
      </w:r>
    </w:p>
    <w:p w:rsidR="009908E0" w:rsidRPr="00AD31F4" w:rsidRDefault="009908E0" w:rsidP="00AD31F4">
      <w:pPr>
        <w:numPr>
          <w:ilvl w:val="0"/>
          <w:numId w:val="13"/>
        </w:numPr>
        <w:jc w:val="both"/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</w:pPr>
      <w:r w:rsidRPr="00AD31F4"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  <w:t>The Trainee’s salary will be reviewed annually</w:t>
      </w:r>
    </w:p>
    <w:p w:rsidR="009908E0" w:rsidRPr="00AD31F4" w:rsidRDefault="009908E0" w:rsidP="00AD31F4">
      <w:pPr>
        <w:ind w:left="360"/>
        <w:jc w:val="both"/>
        <w:rPr>
          <w:rFonts w:asciiTheme="minorHAnsi" w:eastAsia="Arial Unicode MS" w:hAnsiTheme="minorHAnsi" w:cs="Arial Unicode MS"/>
          <w:color w:val="000000"/>
          <w:sz w:val="18"/>
          <w:szCs w:val="18"/>
          <w:u w:color="000000"/>
          <w:bdr w:val="nil"/>
          <w:lang w:eastAsia="en-GB"/>
        </w:rPr>
      </w:pPr>
    </w:p>
    <w:p w:rsidR="00E654BF" w:rsidRPr="00AD31F4" w:rsidRDefault="00E654BF" w:rsidP="00AD31F4">
      <w:pPr>
        <w:rPr>
          <w:rFonts w:ascii="Calibri" w:eastAsia="Calibri" w:hAnsi="Calibri"/>
          <w:b/>
          <w:sz w:val="18"/>
          <w:szCs w:val="18"/>
        </w:rPr>
      </w:pPr>
      <w:r w:rsidRPr="00AD31F4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9908E0" w:rsidRPr="00AD31F4" w:rsidRDefault="009908E0" w:rsidP="00AD31F4">
      <w:pPr>
        <w:rPr>
          <w:rFonts w:ascii="Calibri" w:eastAsia="Calibri" w:hAnsi="Calibri"/>
          <w:b/>
          <w:sz w:val="18"/>
          <w:szCs w:val="18"/>
        </w:rPr>
      </w:pPr>
    </w:p>
    <w:p w:rsidR="00AD31F4" w:rsidRDefault="00AD31F4" w:rsidP="00AD31F4">
      <w:pPr>
        <w:rPr>
          <w:rFonts w:ascii="Calibri" w:eastAsia="Calibri" w:hAnsi="Calibri"/>
          <w:b/>
          <w:sz w:val="18"/>
          <w:szCs w:val="18"/>
        </w:rPr>
      </w:pPr>
    </w:p>
    <w:p w:rsidR="00AD31F4" w:rsidRDefault="00AD31F4" w:rsidP="00AD31F4">
      <w:pPr>
        <w:rPr>
          <w:rFonts w:ascii="Calibri" w:eastAsia="Calibri" w:hAnsi="Calibri"/>
          <w:b/>
          <w:sz w:val="18"/>
          <w:szCs w:val="18"/>
        </w:rPr>
      </w:pPr>
    </w:p>
    <w:p w:rsidR="00AD31F4" w:rsidRDefault="00AD31F4" w:rsidP="00AD31F4">
      <w:pPr>
        <w:rPr>
          <w:rFonts w:ascii="Calibri" w:eastAsia="Calibri" w:hAnsi="Calibri"/>
          <w:b/>
          <w:sz w:val="18"/>
          <w:szCs w:val="18"/>
        </w:rPr>
      </w:pPr>
    </w:p>
    <w:p w:rsidR="00AD31F4" w:rsidRDefault="00AD31F4" w:rsidP="00AD31F4">
      <w:pPr>
        <w:rPr>
          <w:rFonts w:ascii="Calibri" w:eastAsia="Calibri" w:hAnsi="Calibri"/>
          <w:b/>
          <w:sz w:val="18"/>
          <w:szCs w:val="18"/>
        </w:rPr>
      </w:pPr>
    </w:p>
    <w:p w:rsidR="00E654BF" w:rsidRPr="00AD31F4" w:rsidRDefault="00E654BF" w:rsidP="00AD31F4">
      <w:pPr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 w:rsidRPr="00AD31F4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:rsidR="00AD31F4" w:rsidRDefault="00AD31F4" w:rsidP="00AD31F4">
      <w:pPr>
        <w:rPr>
          <w:rFonts w:ascii="Calibri" w:eastAsia="Calibri" w:hAnsi="Calibri"/>
          <w:sz w:val="18"/>
          <w:szCs w:val="18"/>
        </w:rPr>
      </w:pPr>
    </w:p>
    <w:p w:rsidR="00E654BF" w:rsidRPr="00AD31F4" w:rsidRDefault="00E654BF" w:rsidP="00AD31F4">
      <w:pPr>
        <w:rPr>
          <w:rFonts w:ascii="Calibri" w:eastAsia="Calibri" w:hAnsi="Calibri"/>
          <w:sz w:val="18"/>
          <w:szCs w:val="18"/>
        </w:rPr>
      </w:pPr>
      <w:r w:rsidRPr="00AD31F4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AD31F4" w:rsidRDefault="00AD31F4" w:rsidP="00AD31F4">
      <w:pPr>
        <w:rPr>
          <w:rFonts w:ascii="Calibri" w:eastAsia="Calibri" w:hAnsi="Calibri"/>
          <w:sz w:val="18"/>
          <w:szCs w:val="18"/>
        </w:rPr>
      </w:pPr>
    </w:p>
    <w:p w:rsidR="00E654BF" w:rsidRPr="00AD31F4" w:rsidRDefault="00E654BF" w:rsidP="00AD31F4">
      <w:pPr>
        <w:rPr>
          <w:rFonts w:ascii="Calibri" w:eastAsia="Calibri" w:hAnsi="Calibri"/>
          <w:sz w:val="18"/>
          <w:szCs w:val="18"/>
        </w:rPr>
      </w:pPr>
      <w:r w:rsidRPr="00AD31F4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AD31F4" w:rsidRDefault="00AD31F4" w:rsidP="00AD31F4">
      <w:pPr>
        <w:rPr>
          <w:rFonts w:ascii="Calibri" w:eastAsia="Calibri" w:hAnsi="Calibri"/>
          <w:sz w:val="18"/>
          <w:szCs w:val="18"/>
        </w:rPr>
      </w:pPr>
    </w:p>
    <w:p w:rsidR="00E654BF" w:rsidRPr="00AD31F4" w:rsidRDefault="00E654BF" w:rsidP="00AD31F4">
      <w:pPr>
        <w:rPr>
          <w:rFonts w:ascii="Calibri" w:eastAsia="Calibri" w:hAnsi="Calibri"/>
          <w:sz w:val="18"/>
          <w:szCs w:val="18"/>
        </w:rPr>
      </w:pPr>
      <w:r w:rsidRPr="00AD31F4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AD31F4" w:rsidRDefault="00AD31F4" w:rsidP="00AD31F4">
      <w:pPr>
        <w:ind w:left="-360" w:firstLine="360"/>
        <w:jc w:val="both"/>
        <w:rPr>
          <w:rFonts w:asciiTheme="minorHAnsi" w:hAnsiTheme="minorHAnsi" w:cs="Arial"/>
          <w:b/>
          <w:sz w:val="18"/>
          <w:szCs w:val="18"/>
        </w:rPr>
      </w:pPr>
    </w:p>
    <w:p w:rsidR="00732318" w:rsidRPr="00AD31F4" w:rsidRDefault="00732318" w:rsidP="00AD31F4">
      <w:pPr>
        <w:ind w:left="-360" w:firstLine="360"/>
        <w:jc w:val="both"/>
        <w:rPr>
          <w:rFonts w:asciiTheme="minorHAnsi" w:hAnsiTheme="minorHAnsi"/>
          <w:b/>
          <w:sz w:val="18"/>
          <w:szCs w:val="18"/>
        </w:rPr>
      </w:pPr>
      <w:r w:rsidRPr="00AD31F4">
        <w:rPr>
          <w:rFonts w:asciiTheme="minorHAnsi" w:hAnsiTheme="minorHAnsi" w:cs="Arial"/>
          <w:b/>
          <w:sz w:val="18"/>
          <w:szCs w:val="18"/>
        </w:rPr>
        <w:t xml:space="preserve">Internal applicants – please </w:t>
      </w:r>
      <w:proofErr w:type="gramStart"/>
      <w:r w:rsidRPr="00AD31F4">
        <w:rPr>
          <w:rFonts w:asciiTheme="minorHAnsi" w:hAnsiTheme="minorHAnsi" w:cs="Arial"/>
          <w:b/>
          <w:sz w:val="18"/>
          <w:szCs w:val="18"/>
        </w:rPr>
        <w:t>advise</w:t>
      </w:r>
      <w:proofErr w:type="gramEnd"/>
      <w:r w:rsidRPr="00AD31F4">
        <w:rPr>
          <w:rFonts w:asciiTheme="minorHAnsi" w:hAnsiTheme="minorHAnsi" w:cs="Arial"/>
          <w:b/>
          <w:sz w:val="18"/>
          <w:szCs w:val="18"/>
        </w:rPr>
        <w:t xml:space="preserve"> your Line Manager if applying for this role.</w:t>
      </w:r>
    </w:p>
    <w:sectPr w:rsidR="00732318" w:rsidRPr="00AD31F4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E4" w:rsidRDefault="00200EE4">
      <w:r>
        <w:separator/>
      </w:r>
    </w:p>
  </w:endnote>
  <w:endnote w:type="continuationSeparator" w:id="0">
    <w:p w:rsidR="00200EE4" w:rsidRDefault="002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E4" w:rsidRDefault="00200EE4">
      <w:r>
        <w:separator/>
      </w:r>
    </w:p>
  </w:footnote>
  <w:footnote w:type="continuationSeparator" w:id="0">
    <w:p w:rsidR="00200EE4" w:rsidRDefault="0020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70F7A5B" wp14:editId="07D5E023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F81"/>
    <w:multiLevelType w:val="hybridMultilevel"/>
    <w:tmpl w:val="554E0D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2744E3F"/>
    <w:multiLevelType w:val="hybridMultilevel"/>
    <w:tmpl w:val="2C08B7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C426136"/>
    <w:multiLevelType w:val="hybridMultilevel"/>
    <w:tmpl w:val="4B04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71E8"/>
    <w:multiLevelType w:val="hybridMultilevel"/>
    <w:tmpl w:val="A0A0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204"/>
    <w:multiLevelType w:val="hybridMultilevel"/>
    <w:tmpl w:val="B49E9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6A1B"/>
    <w:multiLevelType w:val="hybridMultilevel"/>
    <w:tmpl w:val="C1709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245"/>
    <w:multiLevelType w:val="hybridMultilevel"/>
    <w:tmpl w:val="F268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65EB"/>
    <w:multiLevelType w:val="hybridMultilevel"/>
    <w:tmpl w:val="8D9C0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7A1744"/>
    <w:multiLevelType w:val="hybridMultilevel"/>
    <w:tmpl w:val="606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E38B9"/>
    <w:multiLevelType w:val="hybridMultilevel"/>
    <w:tmpl w:val="906A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C2B27"/>
    <w:multiLevelType w:val="hybridMultilevel"/>
    <w:tmpl w:val="469067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A362E"/>
    <w:multiLevelType w:val="hybridMultilevel"/>
    <w:tmpl w:val="1CD2F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4D4C"/>
    <w:multiLevelType w:val="hybridMultilevel"/>
    <w:tmpl w:val="27287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B53BA"/>
    <w:multiLevelType w:val="hybridMultilevel"/>
    <w:tmpl w:val="BA9A3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6431C27"/>
    <w:multiLevelType w:val="hybridMultilevel"/>
    <w:tmpl w:val="8F5E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3A96"/>
    <w:multiLevelType w:val="hybridMultilevel"/>
    <w:tmpl w:val="81CAA7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E7A83"/>
    <w:multiLevelType w:val="hybridMultilevel"/>
    <w:tmpl w:val="6CA43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7CD4"/>
    <w:multiLevelType w:val="hybridMultilevel"/>
    <w:tmpl w:val="230C0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30102212"/>
    <w:multiLevelType w:val="hybridMultilevel"/>
    <w:tmpl w:val="6D667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302D7BE8"/>
    <w:multiLevelType w:val="hybridMultilevel"/>
    <w:tmpl w:val="82A42F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3B137629"/>
    <w:multiLevelType w:val="hybridMultilevel"/>
    <w:tmpl w:val="8C6C72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A4202"/>
    <w:multiLevelType w:val="hybridMultilevel"/>
    <w:tmpl w:val="094E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413B"/>
    <w:multiLevelType w:val="hybridMultilevel"/>
    <w:tmpl w:val="5F3C1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3E3C4828"/>
    <w:multiLevelType w:val="hybridMultilevel"/>
    <w:tmpl w:val="E67A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40413D20"/>
    <w:multiLevelType w:val="hybridMultilevel"/>
    <w:tmpl w:val="6B5C3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844485"/>
    <w:multiLevelType w:val="hybridMultilevel"/>
    <w:tmpl w:val="DCCAB3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57B54"/>
    <w:multiLevelType w:val="hybridMultilevel"/>
    <w:tmpl w:val="448E8A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4710683F"/>
    <w:multiLevelType w:val="hybridMultilevel"/>
    <w:tmpl w:val="0FC07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F6D9F"/>
    <w:multiLevelType w:val="hybridMultilevel"/>
    <w:tmpl w:val="65CEF4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F43C2F"/>
    <w:multiLevelType w:val="hybridMultilevel"/>
    <w:tmpl w:val="4D24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919FE"/>
    <w:multiLevelType w:val="hybridMultilevel"/>
    <w:tmpl w:val="B54224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40CC"/>
    <w:multiLevelType w:val="hybridMultilevel"/>
    <w:tmpl w:val="4A5651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5F980AA6"/>
    <w:multiLevelType w:val="hybridMultilevel"/>
    <w:tmpl w:val="8CFC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47570"/>
    <w:multiLevelType w:val="hybridMultilevel"/>
    <w:tmpl w:val="4C94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C01F4"/>
    <w:multiLevelType w:val="hybridMultilevel"/>
    <w:tmpl w:val="4782A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69AE0164"/>
    <w:multiLevelType w:val="hybridMultilevel"/>
    <w:tmpl w:val="F74EF8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97913"/>
    <w:multiLevelType w:val="hybridMultilevel"/>
    <w:tmpl w:val="5D9A7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83FBB"/>
    <w:multiLevelType w:val="hybridMultilevel"/>
    <w:tmpl w:val="42E499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8">
    <w:nsid w:val="73613196"/>
    <w:multiLevelType w:val="hybridMultilevel"/>
    <w:tmpl w:val="2BD26A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E06DD"/>
    <w:multiLevelType w:val="hybridMultilevel"/>
    <w:tmpl w:val="1192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D4654"/>
    <w:multiLevelType w:val="hybridMultilevel"/>
    <w:tmpl w:val="74FEBF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7AD10776"/>
    <w:multiLevelType w:val="hybridMultilevel"/>
    <w:tmpl w:val="DCC6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30"/>
  </w:num>
  <w:num w:numId="8">
    <w:abstractNumId w:val="38"/>
  </w:num>
  <w:num w:numId="9">
    <w:abstractNumId w:val="20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22"/>
  </w:num>
  <w:num w:numId="16">
    <w:abstractNumId w:val="23"/>
  </w:num>
  <w:num w:numId="17">
    <w:abstractNumId w:val="4"/>
  </w:num>
  <w:num w:numId="18">
    <w:abstractNumId w:val="6"/>
  </w:num>
  <w:num w:numId="19">
    <w:abstractNumId w:val="26"/>
  </w:num>
  <w:num w:numId="20">
    <w:abstractNumId w:val="28"/>
  </w:num>
  <w:num w:numId="21">
    <w:abstractNumId w:val="29"/>
  </w:num>
  <w:num w:numId="22">
    <w:abstractNumId w:val="35"/>
  </w:num>
  <w:num w:numId="23">
    <w:abstractNumId w:val="31"/>
  </w:num>
  <w:num w:numId="24">
    <w:abstractNumId w:val="37"/>
  </w:num>
  <w:num w:numId="25">
    <w:abstractNumId w:val="40"/>
  </w:num>
  <w:num w:numId="26">
    <w:abstractNumId w:val="13"/>
  </w:num>
  <w:num w:numId="27">
    <w:abstractNumId w:val="18"/>
  </w:num>
  <w:num w:numId="28">
    <w:abstractNumId w:val="0"/>
  </w:num>
  <w:num w:numId="29">
    <w:abstractNumId w:val="34"/>
  </w:num>
  <w:num w:numId="30">
    <w:abstractNumId w:val="19"/>
  </w:num>
  <w:num w:numId="31">
    <w:abstractNumId w:val="1"/>
  </w:num>
  <w:num w:numId="32">
    <w:abstractNumId w:val="17"/>
  </w:num>
  <w:num w:numId="33">
    <w:abstractNumId w:val="24"/>
  </w:num>
  <w:num w:numId="34">
    <w:abstractNumId w:val="8"/>
  </w:num>
  <w:num w:numId="35">
    <w:abstractNumId w:val="41"/>
  </w:num>
  <w:num w:numId="36">
    <w:abstractNumId w:val="33"/>
  </w:num>
  <w:num w:numId="37">
    <w:abstractNumId w:val="32"/>
  </w:num>
  <w:num w:numId="38">
    <w:abstractNumId w:val="14"/>
  </w:num>
  <w:num w:numId="39">
    <w:abstractNumId w:val="39"/>
  </w:num>
  <w:num w:numId="40">
    <w:abstractNumId w:val="9"/>
  </w:num>
  <w:num w:numId="41">
    <w:abstractNumId w:val="21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25063"/>
    <w:rsid w:val="00035418"/>
    <w:rsid w:val="00037868"/>
    <w:rsid w:val="000427EC"/>
    <w:rsid w:val="00051C08"/>
    <w:rsid w:val="00083256"/>
    <w:rsid w:val="000A0FF1"/>
    <w:rsid w:val="000A3B79"/>
    <w:rsid w:val="000B541E"/>
    <w:rsid w:val="000D6F59"/>
    <w:rsid w:val="000E2BC0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965D4"/>
    <w:rsid w:val="001A5FBA"/>
    <w:rsid w:val="001B42C1"/>
    <w:rsid w:val="001C3A02"/>
    <w:rsid w:val="001D147B"/>
    <w:rsid w:val="001E1733"/>
    <w:rsid w:val="00200EE4"/>
    <w:rsid w:val="00206E3D"/>
    <w:rsid w:val="002443F1"/>
    <w:rsid w:val="00254C2A"/>
    <w:rsid w:val="002609A3"/>
    <w:rsid w:val="002D7EB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271A5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87484"/>
    <w:rsid w:val="005C2115"/>
    <w:rsid w:val="005C7A61"/>
    <w:rsid w:val="005D7A27"/>
    <w:rsid w:val="005F52F0"/>
    <w:rsid w:val="00605ACB"/>
    <w:rsid w:val="00606D33"/>
    <w:rsid w:val="006279E0"/>
    <w:rsid w:val="00644C05"/>
    <w:rsid w:val="00646EA0"/>
    <w:rsid w:val="00657AAE"/>
    <w:rsid w:val="00687B42"/>
    <w:rsid w:val="00696FE1"/>
    <w:rsid w:val="006A5A0F"/>
    <w:rsid w:val="006B304F"/>
    <w:rsid w:val="006D73CB"/>
    <w:rsid w:val="006F0181"/>
    <w:rsid w:val="00710CAB"/>
    <w:rsid w:val="0071195A"/>
    <w:rsid w:val="00720BC8"/>
    <w:rsid w:val="00732318"/>
    <w:rsid w:val="00733F28"/>
    <w:rsid w:val="007605CC"/>
    <w:rsid w:val="00762997"/>
    <w:rsid w:val="00764601"/>
    <w:rsid w:val="007738FD"/>
    <w:rsid w:val="00777979"/>
    <w:rsid w:val="00796571"/>
    <w:rsid w:val="007A5300"/>
    <w:rsid w:val="007C4138"/>
    <w:rsid w:val="007D51A7"/>
    <w:rsid w:val="007F557F"/>
    <w:rsid w:val="00804062"/>
    <w:rsid w:val="00813417"/>
    <w:rsid w:val="008539F5"/>
    <w:rsid w:val="00891E87"/>
    <w:rsid w:val="00894231"/>
    <w:rsid w:val="008D0CA9"/>
    <w:rsid w:val="008D0FE2"/>
    <w:rsid w:val="008E273B"/>
    <w:rsid w:val="008E370C"/>
    <w:rsid w:val="008F0803"/>
    <w:rsid w:val="008F0D53"/>
    <w:rsid w:val="009755CB"/>
    <w:rsid w:val="009878B1"/>
    <w:rsid w:val="009908E0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B5EF1"/>
    <w:rsid w:val="00AC614D"/>
    <w:rsid w:val="00AD31F4"/>
    <w:rsid w:val="00AE4097"/>
    <w:rsid w:val="00AF1AE3"/>
    <w:rsid w:val="00AF40A7"/>
    <w:rsid w:val="00B06181"/>
    <w:rsid w:val="00B43CE8"/>
    <w:rsid w:val="00B46457"/>
    <w:rsid w:val="00B547D0"/>
    <w:rsid w:val="00B54C56"/>
    <w:rsid w:val="00B55080"/>
    <w:rsid w:val="00B72F58"/>
    <w:rsid w:val="00B853C8"/>
    <w:rsid w:val="00B9191F"/>
    <w:rsid w:val="00B93651"/>
    <w:rsid w:val="00BA2916"/>
    <w:rsid w:val="00BA78DA"/>
    <w:rsid w:val="00BB3293"/>
    <w:rsid w:val="00BF50CE"/>
    <w:rsid w:val="00C07239"/>
    <w:rsid w:val="00C11094"/>
    <w:rsid w:val="00C5225D"/>
    <w:rsid w:val="00C73440"/>
    <w:rsid w:val="00C8304C"/>
    <w:rsid w:val="00C90E92"/>
    <w:rsid w:val="00CC5874"/>
    <w:rsid w:val="00CC78FE"/>
    <w:rsid w:val="00CD6936"/>
    <w:rsid w:val="00CD6C56"/>
    <w:rsid w:val="00CE3AAC"/>
    <w:rsid w:val="00D02ED5"/>
    <w:rsid w:val="00D053A2"/>
    <w:rsid w:val="00D2067F"/>
    <w:rsid w:val="00D70E9B"/>
    <w:rsid w:val="00D937EF"/>
    <w:rsid w:val="00DA0EFA"/>
    <w:rsid w:val="00DC0AC2"/>
    <w:rsid w:val="00DC515B"/>
    <w:rsid w:val="00DC59F8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6F83"/>
    <w:rsid w:val="00E5711A"/>
    <w:rsid w:val="00E6284E"/>
    <w:rsid w:val="00E654BF"/>
    <w:rsid w:val="00E76284"/>
    <w:rsid w:val="00EB5417"/>
    <w:rsid w:val="00EB6621"/>
    <w:rsid w:val="00EC188E"/>
    <w:rsid w:val="00F0246E"/>
    <w:rsid w:val="00F117C1"/>
    <w:rsid w:val="00F27794"/>
    <w:rsid w:val="00F50651"/>
    <w:rsid w:val="00F5637E"/>
    <w:rsid w:val="00F65759"/>
    <w:rsid w:val="00F81237"/>
    <w:rsid w:val="00F81499"/>
    <w:rsid w:val="00F91958"/>
    <w:rsid w:val="00F9393E"/>
    <w:rsid w:val="00FA21D9"/>
    <w:rsid w:val="00FA40F4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  <w:style w:type="paragraph" w:customStyle="1" w:styleId="Default">
    <w:name w:val="Default"/>
    <w:rsid w:val="00891E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ts">
    <w:name w:val="contents"/>
    <w:basedOn w:val="Title"/>
    <w:rsid w:val="00587484"/>
    <w:pPr>
      <w:pBdr>
        <w:bottom w:val="none" w:sz="0" w:space="0" w:color="auto"/>
      </w:pBdr>
      <w:spacing w:before="60" w:after="60" w:line="312" w:lineRule="auto"/>
      <w:ind w:left="360" w:hanging="360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87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7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C90E92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  <w:style w:type="paragraph" w:customStyle="1" w:styleId="Default">
    <w:name w:val="Default"/>
    <w:rsid w:val="00891E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ts">
    <w:name w:val="contents"/>
    <w:basedOn w:val="Title"/>
    <w:rsid w:val="00587484"/>
    <w:pPr>
      <w:pBdr>
        <w:bottom w:val="none" w:sz="0" w:space="0" w:color="auto"/>
      </w:pBdr>
      <w:spacing w:before="60" w:after="60" w:line="312" w:lineRule="auto"/>
      <w:ind w:left="360" w:hanging="360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87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7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C90E9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3CEC-47D8-4117-A059-F228B51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2017-06-09T13:17:00Z</dcterms:created>
  <dcterms:modified xsi:type="dcterms:W3CDTF">2017-06-09T13:17:00Z</dcterms:modified>
</cp:coreProperties>
</file>