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6D2C0" w14:textId="3D81E377" w:rsidR="00E654BF" w:rsidRPr="00E654BF" w:rsidRDefault="008C093E" w:rsidP="00244E17">
      <w:pPr>
        <w:spacing w:after="200" w:line="276" w:lineRule="auto"/>
        <w:rPr>
          <w:rFonts w:ascii="Calibri" w:eastAsia="Calibri" w:hAnsi="Calibri"/>
          <w:b/>
          <w:sz w:val="18"/>
          <w:szCs w:val="18"/>
        </w:rPr>
      </w:pPr>
      <w:r>
        <w:rPr>
          <w:rFonts w:ascii="Calibri" w:eastAsia="Calibri" w:hAnsi="Calibri"/>
          <w:b/>
          <w:sz w:val="18"/>
          <w:szCs w:val="18"/>
        </w:rPr>
        <w:t xml:space="preserve">Design </w:t>
      </w:r>
      <w:bookmarkStart w:id="0" w:name="_GoBack"/>
      <w:bookmarkEnd w:id="0"/>
      <w:r w:rsidR="000306A9">
        <w:rPr>
          <w:rFonts w:ascii="Calibri" w:eastAsia="Calibri" w:hAnsi="Calibri"/>
          <w:b/>
          <w:sz w:val="18"/>
          <w:szCs w:val="18"/>
        </w:rPr>
        <w:t>Engineer</w:t>
      </w:r>
    </w:p>
    <w:p w14:paraId="271AFBA4" w14:textId="77777777" w:rsidR="002973C7" w:rsidRPr="002973C7" w:rsidRDefault="002973C7" w:rsidP="002973C7">
      <w:pPr>
        <w:spacing w:line="276" w:lineRule="auto"/>
        <w:rPr>
          <w:rFonts w:ascii="Calibri" w:hAnsi="Calibri" w:cs="Arial"/>
          <w:sz w:val="18"/>
          <w:szCs w:val="18"/>
        </w:rPr>
      </w:pPr>
      <w:r w:rsidRPr="002973C7">
        <w:rPr>
          <w:rFonts w:ascii="Calibri" w:hAnsi="Calibri" w:cs="Arial"/>
          <w:sz w:val="18"/>
          <w:szCs w:val="18"/>
        </w:rPr>
        <w:t>Do you want to be part of one of the largest residential developers in the UK and to have an opportunity to develop a successful career? This is your chance to join a fantastic Engineering Team.</w:t>
      </w:r>
    </w:p>
    <w:p w14:paraId="51347AB3" w14:textId="77777777" w:rsidR="002973C7" w:rsidRPr="002973C7" w:rsidRDefault="002973C7" w:rsidP="002973C7">
      <w:pPr>
        <w:spacing w:line="276" w:lineRule="auto"/>
        <w:rPr>
          <w:rFonts w:ascii="Calibri" w:hAnsi="Calibri" w:cs="Arial"/>
          <w:sz w:val="18"/>
          <w:szCs w:val="18"/>
        </w:rPr>
      </w:pPr>
      <w:r w:rsidRPr="002973C7">
        <w:rPr>
          <w:rFonts w:ascii="Calibri" w:hAnsi="Calibri" w:cs="Arial"/>
          <w:sz w:val="18"/>
          <w:szCs w:val="18"/>
        </w:rPr>
        <w:t> </w:t>
      </w:r>
    </w:p>
    <w:p w14:paraId="655400BD" w14:textId="77777777" w:rsidR="002973C7" w:rsidRPr="002973C7" w:rsidRDefault="002973C7" w:rsidP="002973C7">
      <w:pPr>
        <w:spacing w:line="276" w:lineRule="auto"/>
        <w:rPr>
          <w:rFonts w:ascii="Calibri" w:hAnsi="Calibri" w:cs="Arial"/>
          <w:sz w:val="18"/>
          <w:szCs w:val="18"/>
        </w:rPr>
      </w:pPr>
      <w:r w:rsidRPr="002973C7">
        <w:rPr>
          <w:rFonts w:ascii="Calibri" w:hAnsi="Calibri" w:cs="Arial"/>
          <w:sz w:val="18"/>
          <w:szCs w:val="18"/>
        </w:rPr>
        <w:t xml:space="preserve">We are looking for a dynamic, confident and knowledgeable Design Engineer who will be responsible for managing multiple developments from an engineering perspective including production of detailed highways, infrastructure and drainage designs on post-acquisition projects ensuring compliance with Building Regulations, NHBC Standards, Local Authority Standards and other relevant regulatory requirements. </w:t>
      </w:r>
    </w:p>
    <w:p w14:paraId="62AD3916" w14:textId="77777777" w:rsidR="002973C7" w:rsidRPr="002973C7" w:rsidRDefault="002973C7" w:rsidP="002973C7">
      <w:pPr>
        <w:spacing w:line="276" w:lineRule="auto"/>
        <w:rPr>
          <w:rFonts w:ascii="Calibri" w:hAnsi="Calibri" w:cs="Arial"/>
          <w:sz w:val="18"/>
          <w:szCs w:val="18"/>
        </w:rPr>
      </w:pPr>
    </w:p>
    <w:p w14:paraId="2A73E672" w14:textId="77777777" w:rsidR="002973C7" w:rsidRPr="002973C7" w:rsidRDefault="002973C7" w:rsidP="002973C7">
      <w:pPr>
        <w:spacing w:line="276" w:lineRule="auto"/>
        <w:rPr>
          <w:rFonts w:ascii="Calibri" w:hAnsi="Calibri" w:cs="Arial"/>
          <w:sz w:val="18"/>
          <w:szCs w:val="18"/>
        </w:rPr>
      </w:pPr>
      <w:r w:rsidRPr="002973C7">
        <w:rPr>
          <w:rFonts w:ascii="Calibri" w:hAnsi="Calibri" w:cs="Arial"/>
          <w:sz w:val="18"/>
          <w:szCs w:val="18"/>
        </w:rPr>
        <w:t>You will also assist in the preparation of the engineering strategy for land acquisition and viability purposes and under the guidance of the Senior Engineer, establish satisfactory resolution to engineering issues identified as part of the land acquisition and planning process.  You will be responsible for ensuring all design work and information is undertaken and available for the pre-tender meeting and working closely with the Project Engineer to interpret site geotechnical and geo-environmental reports to ensure these are accommodated within the detailed design. You will also ensure that all design solutions are the most cost effective, practical and that continual “Value Improvement” is undertaken. </w:t>
      </w:r>
    </w:p>
    <w:p w14:paraId="2B323FBD" w14:textId="77777777" w:rsidR="00E21772" w:rsidRDefault="00E21772" w:rsidP="00244E17">
      <w:pPr>
        <w:spacing w:line="276" w:lineRule="auto"/>
        <w:rPr>
          <w:rFonts w:ascii="Calibri" w:hAnsi="Calibri" w:cs="Arial"/>
          <w:sz w:val="18"/>
          <w:szCs w:val="18"/>
        </w:rPr>
      </w:pPr>
    </w:p>
    <w:p w14:paraId="41C4016A" w14:textId="77777777" w:rsidR="00E21772" w:rsidRDefault="00E21772" w:rsidP="00244E17">
      <w:pPr>
        <w:spacing w:line="276" w:lineRule="auto"/>
        <w:rPr>
          <w:rFonts w:ascii="Calibri" w:eastAsia="Calibri" w:hAnsi="Calibri"/>
          <w:sz w:val="18"/>
          <w:szCs w:val="18"/>
        </w:rPr>
      </w:pPr>
      <w:r w:rsidRPr="00FE14F8">
        <w:rPr>
          <w:rFonts w:ascii="Calibri" w:eastAsia="Calibri" w:hAnsi="Calibri"/>
          <w:sz w:val="18"/>
          <w:szCs w:val="18"/>
        </w:rPr>
        <w:t>This role will be both challenging and rewarding with exposure to a fast paced, vibrant environment</w:t>
      </w:r>
      <w:r>
        <w:rPr>
          <w:rFonts w:ascii="Calibri" w:eastAsia="Calibri" w:hAnsi="Calibri"/>
          <w:sz w:val="18"/>
          <w:szCs w:val="18"/>
        </w:rPr>
        <w:t>.</w:t>
      </w:r>
    </w:p>
    <w:p w14:paraId="17770B7D" w14:textId="77777777" w:rsidR="00244E17" w:rsidRDefault="00244E17" w:rsidP="00A106E3">
      <w:pPr>
        <w:spacing w:line="276" w:lineRule="auto"/>
        <w:jc w:val="both"/>
        <w:rPr>
          <w:rFonts w:ascii="Calibri" w:eastAsia="Calibri" w:hAnsi="Calibri"/>
          <w:b/>
          <w:sz w:val="18"/>
          <w:szCs w:val="18"/>
        </w:rPr>
      </w:pPr>
    </w:p>
    <w:p w14:paraId="4D0074EE" w14:textId="77777777" w:rsidR="00500291" w:rsidRPr="00EA157E" w:rsidRDefault="00E654BF" w:rsidP="00EA157E">
      <w:pPr>
        <w:spacing w:after="200" w:line="276" w:lineRule="auto"/>
        <w:rPr>
          <w:rFonts w:ascii="Calibri" w:eastAsia="Calibri" w:hAnsi="Calibri"/>
          <w:b/>
          <w:sz w:val="18"/>
          <w:szCs w:val="18"/>
        </w:rPr>
      </w:pPr>
      <w:r w:rsidRPr="00E654BF">
        <w:rPr>
          <w:rFonts w:ascii="Calibri" w:eastAsia="Calibri" w:hAnsi="Calibri"/>
          <w:b/>
          <w:sz w:val="18"/>
          <w:szCs w:val="18"/>
        </w:rPr>
        <w:t>The Role:</w:t>
      </w:r>
    </w:p>
    <w:p w14:paraId="2592A2FB" w14:textId="77777777" w:rsidR="00E21C49" w:rsidRPr="00E21C49" w:rsidRDefault="00E21C49" w:rsidP="00E21C49">
      <w:pPr>
        <w:rPr>
          <w:rFonts w:ascii="Calibri" w:eastAsia="Calibri" w:hAnsi="Calibri"/>
          <w:b/>
          <w:sz w:val="18"/>
          <w:szCs w:val="18"/>
          <w:lang w:eastAsia="en-GB"/>
        </w:rPr>
      </w:pPr>
      <w:r w:rsidRPr="00E21C49">
        <w:rPr>
          <w:rFonts w:ascii="Calibri" w:eastAsia="Calibri" w:hAnsi="Calibri"/>
          <w:b/>
          <w:sz w:val="18"/>
          <w:szCs w:val="18"/>
          <w:lang w:eastAsia="en-GB"/>
        </w:rPr>
        <w:t>Preparation of viabilities</w:t>
      </w:r>
    </w:p>
    <w:p w14:paraId="05834CD5" w14:textId="77777777" w:rsidR="00E21C49" w:rsidRPr="00E21C49" w:rsidRDefault="00E21C49" w:rsidP="00E21C49">
      <w:pPr>
        <w:pStyle w:val="ListParagraph"/>
        <w:numPr>
          <w:ilvl w:val="0"/>
          <w:numId w:val="45"/>
        </w:numPr>
        <w:rPr>
          <w:sz w:val="18"/>
          <w:szCs w:val="18"/>
        </w:rPr>
      </w:pPr>
      <w:proofErr w:type="gramStart"/>
      <w:r w:rsidRPr="00E21C49">
        <w:rPr>
          <w:sz w:val="18"/>
          <w:szCs w:val="18"/>
        </w:rPr>
        <w:t>Have the ability to</w:t>
      </w:r>
      <w:proofErr w:type="gramEnd"/>
      <w:r w:rsidRPr="00E21C49">
        <w:rPr>
          <w:sz w:val="18"/>
          <w:szCs w:val="18"/>
        </w:rPr>
        <w:t xml:space="preserve"> interpret geo-technical reports and make recommendations </w:t>
      </w:r>
    </w:p>
    <w:p w14:paraId="19272C19" w14:textId="77777777" w:rsidR="00E21C49" w:rsidRPr="00E21C49" w:rsidRDefault="00E21C49" w:rsidP="00E21C49">
      <w:pPr>
        <w:pStyle w:val="ListParagraph"/>
        <w:numPr>
          <w:ilvl w:val="0"/>
          <w:numId w:val="45"/>
        </w:numPr>
        <w:rPr>
          <w:sz w:val="18"/>
          <w:szCs w:val="18"/>
        </w:rPr>
      </w:pPr>
      <w:proofErr w:type="gramStart"/>
      <w:r w:rsidRPr="00E21C49">
        <w:rPr>
          <w:sz w:val="18"/>
          <w:szCs w:val="18"/>
        </w:rPr>
        <w:t>Be capable of preparing</w:t>
      </w:r>
      <w:proofErr w:type="gramEnd"/>
      <w:r w:rsidRPr="00E21C49">
        <w:rPr>
          <w:sz w:val="18"/>
          <w:szCs w:val="18"/>
        </w:rPr>
        <w:t xml:space="preserve"> initial site designs and constraints plans at an early stage </w:t>
      </w:r>
    </w:p>
    <w:p w14:paraId="0ED36EB6" w14:textId="77777777" w:rsidR="00E21C49" w:rsidRPr="00E21C49" w:rsidRDefault="00E21C49" w:rsidP="00E21C49">
      <w:pPr>
        <w:pStyle w:val="ListParagraph"/>
        <w:numPr>
          <w:ilvl w:val="0"/>
          <w:numId w:val="45"/>
        </w:numPr>
        <w:rPr>
          <w:sz w:val="18"/>
          <w:szCs w:val="18"/>
        </w:rPr>
      </w:pPr>
      <w:r w:rsidRPr="00E21C49">
        <w:rPr>
          <w:sz w:val="18"/>
          <w:szCs w:val="18"/>
        </w:rPr>
        <w:t xml:space="preserve">Demonstrate an understanding of the process for procuring new utility proposals </w:t>
      </w:r>
    </w:p>
    <w:p w14:paraId="604AF55C" w14:textId="77777777" w:rsidR="00E21C49" w:rsidRPr="00E21C49" w:rsidRDefault="00E21C49" w:rsidP="00E21C49">
      <w:pPr>
        <w:pStyle w:val="ListParagraph"/>
        <w:numPr>
          <w:ilvl w:val="0"/>
          <w:numId w:val="45"/>
        </w:numPr>
        <w:rPr>
          <w:sz w:val="18"/>
          <w:szCs w:val="18"/>
        </w:rPr>
      </w:pPr>
      <w:r w:rsidRPr="00E21C49">
        <w:rPr>
          <w:sz w:val="18"/>
          <w:szCs w:val="18"/>
        </w:rPr>
        <w:t>Fully understand the CDM regulations and demonstrate a working knowledge</w:t>
      </w:r>
    </w:p>
    <w:p w14:paraId="36B3C1EF" w14:textId="77777777" w:rsidR="00E21C49" w:rsidRPr="00E21C49" w:rsidRDefault="00E21C49" w:rsidP="00E21C49">
      <w:pPr>
        <w:rPr>
          <w:rFonts w:ascii="Calibri" w:eastAsia="Calibri" w:hAnsi="Calibri"/>
          <w:b/>
          <w:sz w:val="18"/>
          <w:szCs w:val="18"/>
          <w:lang w:eastAsia="en-GB"/>
        </w:rPr>
      </w:pPr>
      <w:r w:rsidRPr="00E21C49">
        <w:rPr>
          <w:rFonts w:ascii="Calibri" w:eastAsia="Calibri" w:hAnsi="Calibri"/>
          <w:b/>
          <w:sz w:val="18"/>
          <w:szCs w:val="18"/>
          <w:lang w:eastAsia="en-GB"/>
        </w:rPr>
        <w:t>Resolve engineering issues as part of planning application</w:t>
      </w:r>
    </w:p>
    <w:p w14:paraId="2923BCCD" w14:textId="77777777" w:rsidR="00E21C49" w:rsidRPr="00E21C49" w:rsidRDefault="00E21C49" w:rsidP="00E21C49">
      <w:pPr>
        <w:pStyle w:val="ListParagraph"/>
        <w:numPr>
          <w:ilvl w:val="0"/>
          <w:numId w:val="46"/>
        </w:numPr>
        <w:rPr>
          <w:sz w:val="18"/>
          <w:szCs w:val="18"/>
        </w:rPr>
      </w:pPr>
      <w:r w:rsidRPr="00E21C49">
        <w:rPr>
          <w:sz w:val="18"/>
          <w:szCs w:val="18"/>
        </w:rPr>
        <w:t xml:space="preserve">Continue to develop site designs and provide full engineering support throughout the planning process </w:t>
      </w:r>
    </w:p>
    <w:p w14:paraId="5B0EC92E" w14:textId="77777777" w:rsidR="00E21C49" w:rsidRPr="00E21C49" w:rsidRDefault="00E21C49" w:rsidP="00E21C49">
      <w:pPr>
        <w:pStyle w:val="ListParagraph"/>
        <w:numPr>
          <w:ilvl w:val="0"/>
          <w:numId w:val="46"/>
        </w:numPr>
        <w:rPr>
          <w:sz w:val="18"/>
          <w:szCs w:val="18"/>
        </w:rPr>
      </w:pPr>
      <w:r w:rsidRPr="00E21C49">
        <w:rPr>
          <w:sz w:val="18"/>
          <w:szCs w:val="18"/>
        </w:rPr>
        <w:t>Manage consultants in road, sewer, levels, cut and fill designs, to satisfy planning whilst maintaining the most competitive and practical solution</w:t>
      </w:r>
    </w:p>
    <w:p w14:paraId="6148D934" w14:textId="77777777" w:rsidR="00E21C49" w:rsidRPr="00E21C49" w:rsidRDefault="00E21C49" w:rsidP="00E21C49">
      <w:pPr>
        <w:pStyle w:val="ListParagraph"/>
        <w:numPr>
          <w:ilvl w:val="0"/>
          <w:numId w:val="46"/>
        </w:numPr>
        <w:rPr>
          <w:sz w:val="18"/>
          <w:szCs w:val="18"/>
        </w:rPr>
      </w:pPr>
      <w:r w:rsidRPr="00E21C49">
        <w:rPr>
          <w:sz w:val="18"/>
          <w:szCs w:val="18"/>
        </w:rPr>
        <w:t>Co-ordinate and manage external consultants to resolve any engineering issues</w:t>
      </w:r>
    </w:p>
    <w:p w14:paraId="42C18485" w14:textId="77777777" w:rsidR="00E21C49" w:rsidRPr="00E21C49" w:rsidRDefault="00E21C49" w:rsidP="00E21C49">
      <w:pPr>
        <w:pStyle w:val="ListParagraph"/>
        <w:numPr>
          <w:ilvl w:val="0"/>
          <w:numId w:val="46"/>
        </w:numPr>
        <w:rPr>
          <w:sz w:val="18"/>
          <w:szCs w:val="18"/>
        </w:rPr>
      </w:pPr>
      <w:r w:rsidRPr="00E21C49">
        <w:rPr>
          <w:sz w:val="18"/>
          <w:szCs w:val="18"/>
        </w:rPr>
        <w:t xml:space="preserve">Co-ordinate and manage statutory bodies such as Highway Authorities, Water Companies, Environment Agency, etc…  to resolve any engineering issues </w:t>
      </w:r>
    </w:p>
    <w:p w14:paraId="1505B9FC" w14:textId="77777777" w:rsidR="00E21C49" w:rsidRPr="00E21C49" w:rsidRDefault="00E21C49" w:rsidP="00E21C49">
      <w:pPr>
        <w:pStyle w:val="ListParagraph"/>
        <w:numPr>
          <w:ilvl w:val="0"/>
          <w:numId w:val="46"/>
        </w:numPr>
        <w:rPr>
          <w:sz w:val="18"/>
          <w:szCs w:val="18"/>
        </w:rPr>
      </w:pPr>
      <w:r w:rsidRPr="00E21C49">
        <w:rPr>
          <w:sz w:val="18"/>
          <w:szCs w:val="18"/>
        </w:rPr>
        <w:t>Work with the project team to add value and secure the best planning consent and engineering solution for the company</w:t>
      </w:r>
    </w:p>
    <w:p w14:paraId="17BCBFF5" w14:textId="77777777" w:rsidR="00E21C49" w:rsidRPr="00E21C49" w:rsidRDefault="00E21C49" w:rsidP="00E21C49">
      <w:pPr>
        <w:rPr>
          <w:rFonts w:ascii="Calibri" w:eastAsia="Calibri" w:hAnsi="Calibri"/>
          <w:b/>
          <w:sz w:val="18"/>
          <w:szCs w:val="18"/>
          <w:lang w:eastAsia="en-GB"/>
        </w:rPr>
      </w:pPr>
      <w:r w:rsidRPr="00E21C49">
        <w:rPr>
          <w:rFonts w:ascii="Calibri" w:eastAsia="Calibri" w:hAnsi="Calibri"/>
          <w:b/>
          <w:sz w:val="18"/>
          <w:szCs w:val="18"/>
          <w:lang w:eastAsia="en-GB"/>
        </w:rPr>
        <w:t>Ensure compliance with building regulations and NHBC standards</w:t>
      </w:r>
    </w:p>
    <w:p w14:paraId="3F1CD174" w14:textId="77777777" w:rsidR="00E21C49" w:rsidRPr="00E21C49" w:rsidRDefault="00E21C49" w:rsidP="00E21C49">
      <w:pPr>
        <w:pStyle w:val="ListParagraph"/>
        <w:numPr>
          <w:ilvl w:val="0"/>
          <w:numId w:val="47"/>
        </w:numPr>
        <w:rPr>
          <w:sz w:val="18"/>
          <w:szCs w:val="18"/>
        </w:rPr>
      </w:pPr>
      <w:r w:rsidRPr="00E21C49">
        <w:rPr>
          <w:sz w:val="18"/>
          <w:szCs w:val="18"/>
        </w:rPr>
        <w:t xml:space="preserve">Ensure </w:t>
      </w:r>
      <w:proofErr w:type="gramStart"/>
      <w:r w:rsidRPr="00E21C49">
        <w:rPr>
          <w:sz w:val="18"/>
          <w:szCs w:val="18"/>
        </w:rPr>
        <w:t>engineering  design</w:t>
      </w:r>
      <w:proofErr w:type="gramEnd"/>
      <w:r w:rsidRPr="00E21C49">
        <w:rPr>
          <w:sz w:val="18"/>
          <w:szCs w:val="18"/>
        </w:rPr>
        <w:t xml:space="preserve"> is compliant with necessary standards </w:t>
      </w:r>
    </w:p>
    <w:p w14:paraId="4F9C1280" w14:textId="77777777" w:rsidR="00E21C49" w:rsidRPr="00E21C49" w:rsidRDefault="00E21C49" w:rsidP="00E21C49">
      <w:pPr>
        <w:pStyle w:val="ListParagraph"/>
        <w:numPr>
          <w:ilvl w:val="0"/>
          <w:numId w:val="47"/>
        </w:numPr>
        <w:rPr>
          <w:sz w:val="18"/>
          <w:szCs w:val="18"/>
        </w:rPr>
      </w:pPr>
      <w:r w:rsidRPr="00E21C49">
        <w:rPr>
          <w:sz w:val="18"/>
          <w:szCs w:val="18"/>
        </w:rPr>
        <w:t>Manage consultants in the preparation of foundations and other engineering matters as necessary</w:t>
      </w:r>
    </w:p>
    <w:p w14:paraId="317E9DA8" w14:textId="77777777" w:rsidR="00E21C49" w:rsidRPr="00E21C49" w:rsidRDefault="00E21C49" w:rsidP="00E21C49">
      <w:pPr>
        <w:pStyle w:val="ListParagraph"/>
        <w:numPr>
          <w:ilvl w:val="0"/>
          <w:numId w:val="47"/>
        </w:numPr>
        <w:rPr>
          <w:sz w:val="18"/>
          <w:szCs w:val="18"/>
        </w:rPr>
      </w:pPr>
      <w:r w:rsidRPr="00E21C49">
        <w:rPr>
          <w:sz w:val="18"/>
          <w:szCs w:val="18"/>
        </w:rPr>
        <w:t>Monitor and resolve any CML issues during the construction phase to ensure timely completion of plots</w:t>
      </w:r>
    </w:p>
    <w:p w14:paraId="6172F1BF" w14:textId="77777777" w:rsidR="00E21C49" w:rsidRPr="00E21C49" w:rsidRDefault="00E21C49" w:rsidP="00E21C49">
      <w:pPr>
        <w:rPr>
          <w:rFonts w:ascii="Calibri" w:eastAsia="Calibri" w:hAnsi="Calibri"/>
          <w:b/>
          <w:sz w:val="18"/>
          <w:szCs w:val="18"/>
          <w:lang w:eastAsia="en-GB"/>
        </w:rPr>
      </w:pPr>
      <w:r w:rsidRPr="00E21C49">
        <w:rPr>
          <w:rFonts w:ascii="Calibri" w:eastAsia="Calibri" w:hAnsi="Calibri"/>
          <w:b/>
          <w:sz w:val="18"/>
          <w:szCs w:val="18"/>
          <w:lang w:eastAsia="en-GB"/>
        </w:rPr>
        <w:t xml:space="preserve">Ensure all information is available for concept </w:t>
      </w:r>
      <w:proofErr w:type="gramStart"/>
      <w:r w:rsidRPr="00E21C49">
        <w:rPr>
          <w:rFonts w:ascii="Calibri" w:eastAsia="Calibri" w:hAnsi="Calibri"/>
          <w:b/>
          <w:sz w:val="18"/>
          <w:szCs w:val="18"/>
          <w:lang w:eastAsia="en-GB"/>
        </w:rPr>
        <w:t>meeting  /</w:t>
      </w:r>
      <w:proofErr w:type="gramEnd"/>
      <w:r w:rsidRPr="00E21C49">
        <w:rPr>
          <w:rFonts w:ascii="Calibri" w:eastAsia="Calibri" w:hAnsi="Calibri"/>
          <w:b/>
          <w:sz w:val="18"/>
          <w:szCs w:val="18"/>
          <w:lang w:eastAsia="en-GB"/>
        </w:rPr>
        <w:t xml:space="preserve"> pre tender / pre start /  site start</w:t>
      </w:r>
    </w:p>
    <w:p w14:paraId="11B123AD" w14:textId="77777777" w:rsidR="00E21C49" w:rsidRPr="00E21C49" w:rsidRDefault="00E21C49" w:rsidP="00E21C49">
      <w:pPr>
        <w:pStyle w:val="ListParagraph"/>
        <w:numPr>
          <w:ilvl w:val="0"/>
          <w:numId w:val="48"/>
        </w:numPr>
        <w:rPr>
          <w:sz w:val="18"/>
          <w:szCs w:val="18"/>
        </w:rPr>
      </w:pPr>
      <w:r w:rsidRPr="00E21C49">
        <w:rPr>
          <w:sz w:val="18"/>
          <w:szCs w:val="18"/>
        </w:rPr>
        <w:t>Ensure all engineering drawings and details are available and checked, in advance of start on site including foundations, sub-structure, highways, sewerage, utilities and any remediation proposals.</w:t>
      </w:r>
    </w:p>
    <w:p w14:paraId="53B25DEB" w14:textId="77777777" w:rsidR="00E21C49" w:rsidRPr="00E21C49" w:rsidRDefault="00E21C49" w:rsidP="00E21C49">
      <w:pPr>
        <w:pStyle w:val="ListParagraph"/>
        <w:numPr>
          <w:ilvl w:val="0"/>
          <w:numId w:val="48"/>
        </w:numPr>
        <w:rPr>
          <w:sz w:val="18"/>
          <w:szCs w:val="18"/>
        </w:rPr>
      </w:pPr>
      <w:r w:rsidRPr="00E21C49">
        <w:rPr>
          <w:sz w:val="18"/>
          <w:szCs w:val="18"/>
        </w:rPr>
        <w:t>Procure technical approval for highways / sewerage/ land drainage /utilities</w:t>
      </w:r>
    </w:p>
    <w:p w14:paraId="7CC9D171" w14:textId="77777777" w:rsidR="00E21C49" w:rsidRPr="00E21C49" w:rsidRDefault="00E21C49" w:rsidP="00E21C49">
      <w:pPr>
        <w:pStyle w:val="ListParagraph"/>
        <w:numPr>
          <w:ilvl w:val="0"/>
          <w:numId w:val="48"/>
        </w:numPr>
        <w:rPr>
          <w:sz w:val="18"/>
          <w:szCs w:val="18"/>
        </w:rPr>
      </w:pPr>
      <w:r w:rsidRPr="00E21C49">
        <w:rPr>
          <w:sz w:val="18"/>
          <w:szCs w:val="18"/>
        </w:rPr>
        <w:t>Procure and manage utilities i.e. existing and proposed – at all key stages.</w:t>
      </w:r>
    </w:p>
    <w:p w14:paraId="6574CA6B" w14:textId="77777777" w:rsidR="00E21C49" w:rsidRPr="00E21C49" w:rsidRDefault="00E21C49" w:rsidP="00E21C49">
      <w:pPr>
        <w:pStyle w:val="ListParagraph"/>
        <w:numPr>
          <w:ilvl w:val="0"/>
          <w:numId w:val="48"/>
        </w:numPr>
        <w:rPr>
          <w:sz w:val="18"/>
          <w:szCs w:val="18"/>
        </w:rPr>
      </w:pPr>
      <w:r w:rsidRPr="00E21C49">
        <w:rPr>
          <w:sz w:val="18"/>
          <w:szCs w:val="18"/>
        </w:rPr>
        <w:t>Ensure deed plans and setting out drawings for all plots are available.</w:t>
      </w:r>
    </w:p>
    <w:p w14:paraId="4C865A24" w14:textId="77777777" w:rsidR="00E21C49" w:rsidRPr="00E21C49" w:rsidRDefault="00E21C49" w:rsidP="00E21C49">
      <w:pPr>
        <w:pStyle w:val="ListParagraph"/>
        <w:numPr>
          <w:ilvl w:val="0"/>
          <w:numId w:val="48"/>
        </w:numPr>
        <w:rPr>
          <w:sz w:val="18"/>
          <w:szCs w:val="18"/>
        </w:rPr>
      </w:pPr>
      <w:r w:rsidRPr="00E21C49">
        <w:rPr>
          <w:sz w:val="18"/>
          <w:szCs w:val="18"/>
        </w:rPr>
        <w:t xml:space="preserve">Input into LAMP/ Site Specific Environmental Action Plans / CDM / Health and Safety / Environmental issues </w:t>
      </w:r>
    </w:p>
    <w:p w14:paraId="593CE6CD" w14:textId="77777777" w:rsidR="00E21C49" w:rsidRPr="00E21C49" w:rsidRDefault="00E21C49" w:rsidP="00E21C49">
      <w:pPr>
        <w:pStyle w:val="ListParagraph"/>
        <w:numPr>
          <w:ilvl w:val="0"/>
          <w:numId w:val="48"/>
        </w:numPr>
        <w:rPr>
          <w:sz w:val="18"/>
          <w:szCs w:val="18"/>
        </w:rPr>
      </w:pPr>
      <w:r w:rsidRPr="00E21C49">
        <w:rPr>
          <w:sz w:val="18"/>
          <w:szCs w:val="18"/>
        </w:rPr>
        <w:t>Prepare and supply tender documentation for specialist designs such as piled foundations / grouting /ground improvement</w:t>
      </w:r>
    </w:p>
    <w:p w14:paraId="106F2A81" w14:textId="77777777" w:rsidR="00E21C49" w:rsidRPr="00E21C49" w:rsidRDefault="00E21C49" w:rsidP="00E21C49">
      <w:pPr>
        <w:rPr>
          <w:rFonts w:ascii="Calibri" w:eastAsia="Calibri" w:hAnsi="Calibri"/>
          <w:b/>
          <w:sz w:val="18"/>
          <w:szCs w:val="18"/>
          <w:lang w:eastAsia="en-GB"/>
        </w:rPr>
      </w:pPr>
      <w:r w:rsidRPr="00E21C49">
        <w:rPr>
          <w:rFonts w:ascii="Calibri" w:eastAsia="Calibri" w:hAnsi="Calibri"/>
          <w:b/>
          <w:sz w:val="18"/>
          <w:szCs w:val="18"/>
          <w:lang w:eastAsia="en-GB"/>
        </w:rPr>
        <w:t>General</w:t>
      </w:r>
    </w:p>
    <w:p w14:paraId="13BE5D26" w14:textId="77777777" w:rsidR="00E21C49" w:rsidRPr="00E21C49" w:rsidRDefault="00E21C49" w:rsidP="00E21C49">
      <w:pPr>
        <w:pStyle w:val="ListParagraph"/>
        <w:numPr>
          <w:ilvl w:val="0"/>
          <w:numId w:val="49"/>
        </w:numPr>
        <w:rPr>
          <w:sz w:val="18"/>
          <w:szCs w:val="18"/>
        </w:rPr>
      </w:pPr>
      <w:r w:rsidRPr="00E21C49">
        <w:rPr>
          <w:sz w:val="18"/>
          <w:szCs w:val="18"/>
        </w:rPr>
        <w:t>Securing all technical approvals necessary for a competent site start</w:t>
      </w:r>
    </w:p>
    <w:p w14:paraId="09083CD2" w14:textId="77777777" w:rsidR="00E21C49" w:rsidRPr="00E21C49" w:rsidRDefault="00E21C49" w:rsidP="00E21C49">
      <w:pPr>
        <w:pStyle w:val="ListParagraph"/>
        <w:numPr>
          <w:ilvl w:val="0"/>
          <w:numId w:val="49"/>
        </w:numPr>
        <w:rPr>
          <w:sz w:val="18"/>
          <w:szCs w:val="18"/>
        </w:rPr>
      </w:pPr>
      <w:r w:rsidRPr="00E21C49">
        <w:rPr>
          <w:sz w:val="18"/>
          <w:szCs w:val="18"/>
        </w:rPr>
        <w:t xml:space="preserve">Attend </w:t>
      </w:r>
      <w:proofErr w:type="gramStart"/>
      <w:r w:rsidRPr="00E21C49">
        <w:rPr>
          <w:sz w:val="18"/>
          <w:szCs w:val="18"/>
        </w:rPr>
        <w:t>pre tender</w:t>
      </w:r>
      <w:proofErr w:type="gramEnd"/>
      <w:r w:rsidRPr="00E21C49">
        <w:rPr>
          <w:sz w:val="18"/>
          <w:szCs w:val="18"/>
        </w:rPr>
        <w:t xml:space="preserve"> / pre start / site start / regular site project meetings / client meetings / specification reviews and any other relevant meeting as required under the company’s operating framework</w:t>
      </w:r>
    </w:p>
    <w:p w14:paraId="1C11F8BE" w14:textId="77777777" w:rsidR="00E21C49" w:rsidRPr="00E21C49" w:rsidRDefault="00E21C49" w:rsidP="00E21C49">
      <w:pPr>
        <w:pStyle w:val="ListParagraph"/>
        <w:numPr>
          <w:ilvl w:val="0"/>
          <w:numId w:val="49"/>
        </w:numPr>
        <w:rPr>
          <w:sz w:val="18"/>
          <w:szCs w:val="18"/>
        </w:rPr>
      </w:pPr>
      <w:r w:rsidRPr="00E21C49">
        <w:rPr>
          <w:sz w:val="18"/>
          <w:szCs w:val="18"/>
        </w:rPr>
        <w:t>Undertake regular site visits</w:t>
      </w:r>
    </w:p>
    <w:p w14:paraId="78804A31" w14:textId="77777777" w:rsidR="00E21C49" w:rsidRPr="00E21C49" w:rsidRDefault="00E21C49" w:rsidP="00E21C49">
      <w:pPr>
        <w:pStyle w:val="ListParagraph"/>
        <w:numPr>
          <w:ilvl w:val="0"/>
          <w:numId w:val="49"/>
        </w:numPr>
        <w:rPr>
          <w:sz w:val="18"/>
          <w:szCs w:val="18"/>
        </w:rPr>
      </w:pPr>
      <w:r w:rsidRPr="00E21C49">
        <w:rPr>
          <w:sz w:val="18"/>
          <w:szCs w:val="18"/>
        </w:rPr>
        <w:t>Any other duties as required</w:t>
      </w:r>
    </w:p>
    <w:p w14:paraId="6CAB2A57" w14:textId="77777777" w:rsidR="005C31BD" w:rsidRDefault="005C31BD" w:rsidP="005C31BD">
      <w:pPr>
        <w:rPr>
          <w:rFonts w:ascii="Calibri" w:eastAsia="Calibri" w:hAnsi="Calibri"/>
          <w:b/>
          <w:sz w:val="18"/>
          <w:szCs w:val="18"/>
        </w:rPr>
      </w:pPr>
    </w:p>
    <w:p w14:paraId="7D844536" w14:textId="77777777" w:rsidR="00E654BF" w:rsidRDefault="00E654BF" w:rsidP="005C31BD">
      <w:pPr>
        <w:spacing w:after="240" w:line="276" w:lineRule="auto"/>
        <w:rPr>
          <w:rFonts w:ascii="Calibri" w:eastAsia="Calibri" w:hAnsi="Calibri"/>
          <w:b/>
          <w:sz w:val="18"/>
          <w:szCs w:val="18"/>
        </w:rPr>
      </w:pPr>
      <w:r w:rsidRPr="00E654BF">
        <w:rPr>
          <w:rFonts w:ascii="Calibri" w:eastAsia="Calibri" w:hAnsi="Calibri"/>
          <w:b/>
          <w:sz w:val="18"/>
          <w:szCs w:val="18"/>
        </w:rPr>
        <w:t>The Person:</w:t>
      </w:r>
    </w:p>
    <w:p w14:paraId="56602153" w14:textId="77777777" w:rsidR="00E21C49" w:rsidRPr="00E21C49" w:rsidRDefault="00E21C49" w:rsidP="00E21C49">
      <w:pPr>
        <w:pStyle w:val="ListParagraph"/>
        <w:numPr>
          <w:ilvl w:val="0"/>
          <w:numId w:val="50"/>
        </w:numPr>
        <w:spacing w:line="276" w:lineRule="auto"/>
        <w:rPr>
          <w:rFonts w:cs="Arial"/>
          <w:sz w:val="18"/>
          <w:szCs w:val="18"/>
        </w:rPr>
      </w:pPr>
      <w:r w:rsidRPr="00E21C49">
        <w:rPr>
          <w:rFonts w:cs="Arial"/>
          <w:sz w:val="18"/>
          <w:szCs w:val="18"/>
        </w:rPr>
        <w:t>Extensive experience of engineering issues gained within housebuilding industry e.g. roads and sewers, foundations, land drainage, utilities, etc.</w:t>
      </w:r>
    </w:p>
    <w:p w14:paraId="40EB5EF8" w14:textId="77777777" w:rsidR="00E21C49" w:rsidRPr="00E21C49" w:rsidRDefault="00E21C49" w:rsidP="00E21C49">
      <w:pPr>
        <w:pStyle w:val="ListParagraph"/>
        <w:numPr>
          <w:ilvl w:val="0"/>
          <w:numId w:val="50"/>
        </w:numPr>
        <w:spacing w:line="276" w:lineRule="auto"/>
        <w:rPr>
          <w:rFonts w:cs="Arial"/>
          <w:sz w:val="18"/>
          <w:szCs w:val="18"/>
        </w:rPr>
      </w:pPr>
      <w:r w:rsidRPr="00E21C49">
        <w:rPr>
          <w:rFonts w:cs="Arial"/>
          <w:sz w:val="18"/>
          <w:szCs w:val="18"/>
        </w:rPr>
        <w:t>IT/Computer literate</w:t>
      </w:r>
    </w:p>
    <w:p w14:paraId="20A72690" w14:textId="77777777" w:rsidR="00E21C49" w:rsidRPr="00E21C49" w:rsidRDefault="00E21C49" w:rsidP="00E21C49">
      <w:pPr>
        <w:pStyle w:val="ListParagraph"/>
        <w:numPr>
          <w:ilvl w:val="0"/>
          <w:numId w:val="50"/>
        </w:numPr>
        <w:spacing w:line="276" w:lineRule="auto"/>
        <w:rPr>
          <w:rFonts w:cs="Arial"/>
          <w:sz w:val="18"/>
          <w:szCs w:val="18"/>
        </w:rPr>
      </w:pPr>
      <w:r w:rsidRPr="00E21C49">
        <w:rPr>
          <w:rFonts w:cs="Arial"/>
          <w:sz w:val="18"/>
          <w:szCs w:val="18"/>
        </w:rPr>
        <w:t>Engineering related qualification, degree or equivalent.</w:t>
      </w:r>
    </w:p>
    <w:p w14:paraId="477F2D51" w14:textId="77777777" w:rsidR="00E21C49" w:rsidRPr="00E21C49" w:rsidRDefault="00E21C49" w:rsidP="00E21C49">
      <w:pPr>
        <w:pStyle w:val="ListParagraph"/>
        <w:numPr>
          <w:ilvl w:val="0"/>
          <w:numId w:val="50"/>
        </w:numPr>
        <w:spacing w:line="276" w:lineRule="auto"/>
        <w:rPr>
          <w:rFonts w:cs="Arial"/>
          <w:sz w:val="18"/>
          <w:szCs w:val="18"/>
        </w:rPr>
      </w:pPr>
      <w:r w:rsidRPr="00E21C49">
        <w:rPr>
          <w:rFonts w:cs="Arial"/>
          <w:sz w:val="18"/>
          <w:szCs w:val="18"/>
        </w:rPr>
        <w:t>Part of a successful engineering team.</w:t>
      </w:r>
    </w:p>
    <w:p w14:paraId="74FA4F72" w14:textId="77777777" w:rsidR="00E21C49" w:rsidRPr="00E21C49" w:rsidRDefault="00E21C49" w:rsidP="00E21C49">
      <w:pPr>
        <w:pStyle w:val="ListParagraph"/>
        <w:numPr>
          <w:ilvl w:val="0"/>
          <w:numId w:val="50"/>
        </w:numPr>
        <w:spacing w:line="276" w:lineRule="auto"/>
        <w:rPr>
          <w:rFonts w:cs="Arial"/>
          <w:sz w:val="18"/>
          <w:szCs w:val="18"/>
        </w:rPr>
      </w:pPr>
      <w:r w:rsidRPr="00E21C49">
        <w:rPr>
          <w:rFonts w:cs="Arial"/>
          <w:sz w:val="18"/>
          <w:szCs w:val="18"/>
        </w:rPr>
        <w:t xml:space="preserve">A high level of proficiency in AutoCAD / PDS / </w:t>
      </w:r>
      <w:proofErr w:type="spellStart"/>
      <w:r w:rsidRPr="00E21C49">
        <w:rPr>
          <w:rFonts w:cs="Arial"/>
          <w:sz w:val="18"/>
          <w:szCs w:val="18"/>
        </w:rPr>
        <w:t>Windes</w:t>
      </w:r>
      <w:proofErr w:type="spellEnd"/>
      <w:r w:rsidRPr="00E21C49">
        <w:rPr>
          <w:rFonts w:cs="Arial"/>
          <w:sz w:val="18"/>
          <w:szCs w:val="18"/>
        </w:rPr>
        <w:t xml:space="preserve"> / </w:t>
      </w:r>
      <w:proofErr w:type="spellStart"/>
      <w:r w:rsidRPr="00E21C49">
        <w:rPr>
          <w:rFonts w:cs="Arial"/>
          <w:sz w:val="18"/>
          <w:szCs w:val="18"/>
        </w:rPr>
        <w:t>Microdrainage</w:t>
      </w:r>
      <w:proofErr w:type="spellEnd"/>
    </w:p>
    <w:p w14:paraId="41C6AC25" w14:textId="77777777" w:rsidR="00E21C49" w:rsidRPr="00E21C49" w:rsidRDefault="00E21C49" w:rsidP="00E21C49">
      <w:pPr>
        <w:pStyle w:val="ListParagraph"/>
        <w:numPr>
          <w:ilvl w:val="0"/>
          <w:numId w:val="50"/>
        </w:numPr>
        <w:spacing w:line="276" w:lineRule="auto"/>
        <w:rPr>
          <w:rFonts w:cs="Arial"/>
          <w:sz w:val="18"/>
          <w:szCs w:val="18"/>
        </w:rPr>
      </w:pPr>
      <w:r w:rsidRPr="00E21C49">
        <w:rPr>
          <w:rFonts w:cs="Arial"/>
          <w:sz w:val="18"/>
          <w:szCs w:val="18"/>
        </w:rPr>
        <w:t>Ability to undertake civil engineering design in-house and to manage and assess external designs</w:t>
      </w:r>
    </w:p>
    <w:p w14:paraId="7DC6D849" w14:textId="77777777" w:rsidR="00E21C49" w:rsidRPr="00E21C49" w:rsidRDefault="00E21C49" w:rsidP="00E21C49">
      <w:pPr>
        <w:pStyle w:val="ListParagraph"/>
        <w:numPr>
          <w:ilvl w:val="0"/>
          <w:numId w:val="50"/>
        </w:numPr>
        <w:spacing w:line="276" w:lineRule="auto"/>
        <w:rPr>
          <w:rFonts w:cs="Arial"/>
          <w:sz w:val="18"/>
          <w:szCs w:val="18"/>
        </w:rPr>
      </w:pPr>
      <w:r w:rsidRPr="00E21C49">
        <w:rPr>
          <w:rFonts w:cs="Arial"/>
          <w:sz w:val="18"/>
          <w:szCs w:val="18"/>
        </w:rPr>
        <w:t xml:space="preserve">Thorough understanding of technical and regulatory requirements </w:t>
      </w:r>
    </w:p>
    <w:p w14:paraId="50646859" w14:textId="77777777" w:rsidR="00E21C49" w:rsidRPr="00E21C49" w:rsidRDefault="00E21C49" w:rsidP="00E21C49">
      <w:pPr>
        <w:pStyle w:val="ListParagraph"/>
        <w:numPr>
          <w:ilvl w:val="0"/>
          <w:numId w:val="50"/>
        </w:numPr>
        <w:spacing w:line="276" w:lineRule="auto"/>
        <w:rPr>
          <w:rFonts w:cs="Arial"/>
          <w:sz w:val="18"/>
          <w:szCs w:val="18"/>
        </w:rPr>
      </w:pPr>
      <w:r w:rsidRPr="00E21C49">
        <w:rPr>
          <w:rFonts w:cs="Arial"/>
          <w:sz w:val="18"/>
          <w:szCs w:val="18"/>
        </w:rPr>
        <w:t xml:space="preserve">Ability to interpret geotechnical and environmental reports and make suitable recommendations </w:t>
      </w:r>
    </w:p>
    <w:p w14:paraId="3703F3AD" w14:textId="77777777" w:rsidR="00E21C49" w:rsidRPr="00E21C49" w:rsidRDefault="00E21C49" w:rsidP="00E21C49">
      <w:pPr>
        <w:pStyle w:val="ListParagraph"/>
        <w:numPr>
          <w:ilvl w:val="0"/>
          <w:numId w:val="50"/>
        </w:numPr>
        <w:spacing w:line="276" w:lineRule="auto"/>
        <w:rPr>
          <w:rFonts w:cs="Arial"/>
          <w:sz w:val="18"/>
          <w:szCs w:val="18"/>
        </w:rPr>
      </w:pPr>
      <w:r w:rsidRPr="00E21C49">
        <w:rPr>
          <w:rFonts w:cs="Arial"/>
          <w:sz w:val="18"/>
          <w:szCs w:val="18"/>
        </w:rPr>
        <w:t>Demonstrate a track record of producing technical site appraisals</w:t>
      </w:r>
    </w:p>
    <w:p w14:paraId="2DA8096B" w14:textId="77777777" w:rsidR="00E21C49" w:rsidRPr="00E21C49" w:rsidRDefault="00E21C49" w:rsidP="00E21C49">
      <w:pPr>
        <w:pStyle w:val="ListParagraph"/>
        <w:numPr>
          <w:ilvl w:val="0"/>
          <w:numId w:val="50"/>
        </w:numPr>
        <w:spacing w:line="276" w:lineRule="auto"/>
        <w:rPr>
          <w:rFonts w:cs="Arial"/>
          <w:sz w:val="18"/>
          <w:szCs w:val="18"/>
        </w:rPr>
      </w:pPr>
      <w:r w:rsidRPr="00E21C49">
        <w:rPr>
          <w:rFonts w:cs="Arial"/>
          <w:sz w:val="18"/>
          <w:szCs w:val="18"/>
        </w:rPr>
        <w:t>Thorough knowledge of assessment of ground conditions for foundation and sub-structure design</w:t>
      </w:r>
    </w:p>
    <w:p w14:paraId="227E11FC" w14:textId="77777777" w:rsidR="00E21C49" w:rsidRPr="00E21C49" w:rsidRDefault="00E21C49" w:rsidP="00E21C49">
      <w:pPr>
        <w:pStyle w:val="ListParagraph"/>
        <w:numPr>
          <w:ilvl w:val="0"/>
          <w:numId w:val="50"/>
        </w:numPr>
        <w:spacing w:line="276" w:lineRule="auto"/>
        <w:rPr>
          <w:rFonts w:cs="Arial"/>
          <w:sz w:val="18"/>
          <w:szCs w:val="18"/>
        </w:rPr>
      </w:pPr>
      <w:r w:rsidRPr="00E21C49">
        <w:rPr>
          <w:rFonts w:cs="Arial"/>
          <w:sz w:val="18"/>
          <w:szCs w:val="18"/>
        </w:rPr>
        <w:t>Thorough knowledge of remediation techniques and methodology</w:t>
      </w:r>
    </w:p>
    <w:p w14:paraId="5984A84B" w14:textId="77777777" w:rsidR="00E21C49" w:rsidRPr="00E21C49" w:rsidRDefault="00E21C49" w:rsidP="00E21C49">
      <w:pPr>
        <w:pStyle w:val="ListParagraph"/>
        <w:numPr>
          <w:ilvl w:val="0"/>
          <w:numId w:val="50"/>
        </w:numPr>
        <w:spacing w:line="276" w:lineRule="auto"/>
        <w:rPr>
          <w:rFonts w:cs="Arial"/>
          <w:sz w:val="18"/>
          <w:szCs w:val="18"/>
        </w:rPr>
      </w:pPr>
      <w:r w:rsidRPr="00E21C49">
        <w:rPr>
          <w:rFonts w:cs="Arial"/>
          <w:sz w:val="18"/>
          <w:szCs w:val="18"/>
        </w:rPr>
        <w:t xml:space="preserve">Ability to work to tight deadlines and prioritise </w:t>
      </w:r>
    </w:p>
    <w:p w14:paraId="5139247B" w14:textId="77777777" w:rsidR="00E21C49" w:rsidRPr="00E21C49" w:rsidRDefault="00E21C49" w:rsidP="00E21C49">
      <w:pPr>
        <w:pStyle w:val="ListParagraph"/>
        <w:numPr>
          <w:ilvl w:val="0"/>
          <w:numId w:val="50"/>
        </w:numPr>
        <w:spacing w:line="276" w:lineRule="auto"/>
        <w:rPr>
          <w:rFonts w:cs="Arial"/>
          <w:sz w:val="18"/>
          <w:szCs w:val="18"/>
        </w:rPr>
      </w:pPr>
      <w:r w:rsidRPr="00E21C49">
        <w:rPr>
          <w:rFonts w:cs="Arial"/>
          <w:sz w:val="18"/>
          <w:szCs w:val="18"/>
        </w:rPr>
        <w:t>Track record of negotiating successful technical approvals</w:t>
      </w:r>
    </w:p>
    <w:p w14:paraId="1839575B" w14:textId="77777777" w:rsidR="00E21C49" w:rsidRPr="00E21C49" w:rsidRDefault="00E21C49" w:rsidP="00E21C49">
      <w:pPr>
        <w:pStyle w:val="ListParagraph"/>
        <w:numPr>
          <w:ilvl w:val="0"/>
          <w:numId w:val="50"/>
        </w:numPr>
        <w:spacing w:line="276" w:lineRule="auto"/>
        <w:rPr>
          <w:rFonts w:cs="Arial"/>
          <w:sz w:val="18"/>
          <w:szCs w:val="18"/>
        </w:rPr>
      </w:pPr>
      <w:r w:rsidRPr="00E21C49">
        <w:rPr>
          <w:rFonts w:cs="Arial"/>
          <w:sz w:val="18"/>
          <w:szCs w:val="18"/>
        </w:rPr>
        <w:t xml:space="preserve">Undertaking how to create value from design and the impact of the business of design changes </w:t>
      </w:r>
    </w:p>
    <w:p w14:paraId="6AD8FB46" w14:textId="77777777" w:rsidR="005C31BD" w:rsidRPr="00E21C49" w:rsidRDefault="00E21C49" w:rsidP="00E21C49">
      <w:pPr>
        <w:pStyle w:val="ListParagraph"/>
        <w:numPr>
          <w:ilvl w:val="0"/>
          <w:numId w:val="50"/>
        </w:numPr>
        <w:spacing w:line="276" w:lineRule="auto"/>
        <w:rPr>
          <w:b/>
          <w:sz w:val="18"/>
          <w:szCs w:val="18"/>
        </w:rPr>
      </w:pPr>
      <w:r w:rsidRPr="00E21C49">
        <w:rPr>
          <w:rFonts w:cs="Arial"/>
          <w:sz w:val="18"/>
          <w:szCs w:val="18"/>
        </w:rPr>
        <w:t>Established relationships with key enablers in the engineering field</w:t>
      </w:r>
    </w:p>
    <w:p w14:paraId="212C95A2" w14:textId="77777777" w:rsidR="00E21C49" w:rsidRDefault="00E21C49" w:rsidP="00521A9C">
      <w:pPr>
        <w:spacing w:after="200" w:line="276" w:lineRule="auto"/>
        <w:rPr>
          <w:rFonts w:ascii="Calibri" w:eastAsia="Calibri" w:hAnsi="Calibri"/>
          <w:b/>
          <w:sz w:val="18"/>
          <w:szCs w:val="18"/>
        </w:rPr>
      </w:pPr>
    </w:p>
    <w:p w14:paraId="46751C3A" w14:textId="77777777" w:rsidR="00E654BF" w:rsidRPr="00CC78FE" w:rsidRDefault="00E654BF" w:rsidP="00521A9C">
      <w:pPr>
        <w:spacing w:after="200" w:line="276" w:lineRule="auto"/>
        <w:rPr>
          <w:rFonts w:ascii="Calibri" w:eastAsia="Calibri" w:hAnsi="Calibri"/>
          <w:b/>
          <w:sz w:val="18"/>
          <w:szCs w:val="18"/>
        </w:rPr>
      </w:pPr>
      <w:proofErr w:type="gramStart"/>
      <w:r w:rsidRPr="00CC78FE">
        <w:rPr>
          <w:rFonts w:ascii="Calibri" w:eastAsia="Calibri" w:hAnsi="Calibri"/>
          <w:b/>
          <w:sz w:val="18"/>
          <w:szCs w:val="18"/>
        </w:rPr>
        <w:t>In order to</w:t>
      </w:r>
      <w:proofErr w:type="gramEnd"/>
      <w:r w:rsidRPr="00CC78FE">
        <w:rPr>
          <w:rFonts w:ascii="Calibri" w:eastAsia="Calibri" w:hAnsi="Calibri"/>
          <w:b/>
          <w:sz w:val="18"/>
          <w:szCs w:val="18"/>
        </w:rPr>
        <w:t xml:space="preserve"> be successful in this role you must be able to prove eligibility to work in the UK.</w:t>
      </w:r>
    </w:p>
    <w:p w14:paraId="15C8B5A3" w14:textId="77777777" w:rsidR="005C31BD" w:rsidRDefault="00E654BF" w:rsidP="00521A9C">
      <w:pPr>
        <w:spacing w:after="200" w:line="276" w:lineRule="auto"/>
        <w:rPr>
          <w:rFonts w:ascii="Calibri" w:eastAsia="Calibri" w:hAnsi="Calibri"/>
          <w:b/>
          <w:sz w:val="18"/>
          <w:szCs w:val="18"/>
        </w:rPr>
      </w:pPr>
      <w:r w:rsidRPr="00E654BF">
        <w:rPr>
          <w:rFonts w:ascii="Calibri" w:eastAsia="Calibri" w:hAnsi="Calibri"/>
          <w:b/>
          <w:sz w:val="18"/>
          <w:szCs w:val="18"/>
        </w:rPr>
        <w:t>The Company:</w:t>
      </w:r>
    </w:p>
    <w:p w14:paraId="4FECFC84" w14:textId="77777777" w:rsidR="00E654BF" w:rsidRPr="00E654BF" w:rsidRDefault="00E654BF" w:rsidP="00521A9C">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14:paraId="51A026AC" w14:textId="77777777" w:rsidR="00E654BF" w:rsidRPr="00E654BF" w:rsidRDefault="00E654BF" w:rsidP="00521A9C">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14:paraId="07F882B5" w14:textId="77777777" w:rsidR="00E654BF" w:rsidRPr="00E654BF" w:rsidRDefault="00E654BF" w:rsidP="00521A9C">
      <w:pPr>
        <w:spacing w:after="200" w:line="276" w:lineRule="auto"/>
        <w:rPr>
          <w:rFonts w:ascii="Calibri" w:eastAsia="Calibri" w:hAnsi="Calibri"/>
          <w:sz w:val="18"/>
          <w:szCs w:val="18"/>
        </w:rPr>
      </w:pPr>
      <w:r w:rsidRPr="00E654BF">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63BB14A5" w14:textId="77777777" w:rsidR="00724108" w:rsidRPr="003626ED" w:rsidRDefault="00724108" w:rsidP="00724108">
      <w:pPr>
        <w:autoSpaceDE w:val="0"/>
        <w:autoSpaceDN w:val="0"/>
        <w:adjustRightInd w:val="0"/>
        <w:rPr>
          <w:rFonts w:ascii="Calibri" w:hAnsi="Calibri" w:cs="Arial"/>
          <w:sz w:val="18"/>
          <w:szCs w:val="18"/>
        </w:rPr>
      </w:pPr>
      <w:r w:rsidRPr="003626ED">
        <w:rPr>
          <w:rFonts w:ascii="Calibri" w:hAnsi="Calibri" w:cs="Arial"/>
          <w:b/>
          <w:sz w:val="18"/>
          <w:szCs w:val="18"/>
        </w:rPr>
        <w:t>Internal applicants – please advise your Line Man</w:t>
      </w:r>
      <w:r>
        <w:rPr>
          <w:rFonts w:ascii="Calibri" w:hAnsi="Calibri" w:cs="Arial"/>
          <w:b/>
          <w:sz w:val="18"/>
          <w:szCs w:val="18"/>
        </w:rPr>
        <w:t>a</w:t>
      </w:r>
      <w:r w:rsidRPr="003626ED">
        <w:rPr>
          <w:rFonts w:ascii="Calibri" w:hAnsi="Calibri" w:cs="Arial"/>
          <w:b/>
          <w:sz w:val="18"/>
          <w:szCs w:val="18"/>
        </w:rPr>
        <w:t xml:space="preserve">ger if applying for this role. </w:t>
      </w:r>
    </w:p>
    <w:p w14:paraId="1B13F54E" w14:textId="77777777" w:rsidR="00724108" w:rsidRPr="003F7F53" w:rsidRDefault="00724108" w:rsidP="00A106E3">
      <w:pPr>
        <w:autoSpaceDE w:val="0"/>
        <w:autoSpaceDN w:val="0"/>
        <w:adjustRightInd w:val="0"/>
        <w:rPr>
          <w:rFonts w:ascii="Calibri" w:hAnsi="Calibri"/>
          <w:sz w:val="20"/>
          <w:szCs w:val="20"/>
        </w:rPr>
      </w:pPr>
    </w:p>
    <w:sectPr w:rsidR="00724108" w:rsidRPr="003F7F53"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D53DD" w14:textId="77777777" w:rsidR="007257D6" w:rsidRDefault="007257D6">
      <w:r>
        <w:separator/>
      </w:r>
    </w:p>
  </w:endnote>
  <w:endnote w:type="continuationSeparator" w:id="0">
    <w:p w14:paraId="119F5BB3" w14:textId="77777777" w:rsidR="007257D6" w:rsidRDefault="0072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FE686"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2E5E" w14:textId="77777777" w:rsidR="007257D6" w:rsidRDefault="007257D6">
      <w:r>
        <w:separator/>
      </w:r>
    </w:p>
  </w:footnote>
  <w:footnote w:type="continuationSeparator" w:id="0">
    <w:p w14:paraId="6D4360F1" w14:textId="77777777" w:rsidR="007257D6" w:rsidRDefault="00725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E24A6" w14:textId="77777777" w:rsidR="00E018B5" w:rsidRPr="00E018B5" w:rsidRDefault="00015AF7"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3845219D" wp14:editId="4F2758C7">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3960A04A" w14:textId="77777777" w:rsidR="004B5135" w:rsidRPr="00324E59" w:rsidRDefault="004B5135" w:rsidP="00B9191F">
    <w:pPr>
      <w:pStyle w:val="Header"/>
      <w:jc w:val="both"/>
      <w:rPr>
        <w:rFonts w:ascii="Arial" w:hAnsi="Arial" w:cs="Arial"/>
        <w:b/>
        <w:bCs/>
        <w:color w:val="CC0000"/>
        <w:sz w:val="22"/>
        <w:szCs w:val="22"/>
      </w:rPr>
    </w:pPr>
  </w:p>
  <w:p w14:paraId="4AF20243"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1B217927"/>
    <w:multiLevelType w:val="hybridMultilevel"/>
    <w:tmpl w:val="28CEE2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B267D9"/>
    <w:multiLevelType w:val="hybridMultilevel"/>
    <w:tmpl w:val="6EAC53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830F18"/>
    <w:multiLevelType w:val="hybridMultilevel"/>
    <w:tmpl w:val="7D48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361429"/>
    <w:multiLevelType w:val="hybridMultilevel"/>
    <w:tmpl w:val="51F2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101F0"/>
    <w:multiLevelType w:val="hybridMultilevel"/>
    <w:tmpl w:val="270A1A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F21D7"/>
    <w:multiLevelType w:val="hybridMultilevel"/>
    <w:tmpl w:val="E2BA99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AC4A62"/>
    <w:multiLevelType w:val="hybridMultilevel"/>
    <w:tmpl w:val="C7F467B4"/>
    <w:lvl w:ilvl="0" w:tplc="08090005">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1444DB"/>
    <w:multiLevelType w:val="hybridMultilevel"/>
    <w:tmpl w:val="9FB8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3B431C"/>
    <w:multiLevelType w:val="hybridMultilevel"/>
    <w:tmpl w:val="90CA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46102D1"/>
    <w:multiLevelType w:val="hybridMultilevel"/>
    <w:tmpl w:val="7862C0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6" w15:restartNumberingAfterBreak="0">
    <w:nsid w:val="51795F47"/>
    <w:multiLevelType w:val="hybridMultilevel"/>
    <w:tmpl w:val="D000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3A4CF9"/>
    <w:multiLevelType w:val="hybridMultilevel"/>
    <w:tmpl w:val="72E4F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BF7089"/>
    <w:multiLevelType w:val="hybridMultilevel"/>
    <w:tmpl w:val="017E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460D3E"/>
    <w:multiLevelType w:val="hybridMultilevel"/>
    <w:tmpl w:val="79AAD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FD9649F"/>
    <w:multiLevelType w:val="hybridMultilevel"/>
    <w:tmpl w:val="D56636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4B508F"/>
    <w:multiLevelType w:val="hybridMultilevel"/>
    <w:tmpl w:val="97B6C36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9C5CC3"/>
    <w:multiLevelType w:val="hybridMultilevel"/>
    <w:tmpl w:val="CB04EE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5040C7"/>
    <w:multiLevelType w:val="hybridMultilevel"/>
    <w:tmpl w:val="B008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7B1D23"/>
    <w:multiLevelType w:val="hybridMultilevel"/>
    <w:tmpl w:val="E35C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185A4B"/>
    <w:multiLevelType w:val="hybridMultilevel"/>
    <w:tmpl w:val="669870C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4CC0558"/>
    <w:multiLevelType w:val="hybridMultilevel"/>
    <w:tmpl w:val="836EB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CF0B65"/>
    <w:multiLevelType w:val="hybridMultilevel"/>
    <w:tmpl w:val="AF1E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2425E1"/>
    <w:multiLevelType w:val="hybridMultilevel"/>
    <w:tmpl w:val="E0BA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7"/>
  </w:num>
  <w:num w:numId="3">
    <w:abstractNumId w:val="34"/>
  </w:num>
  <w:num w:numId="4">
    <w:abstractNumId w:val="1"/>
  </w:num>
  <w:num w:numId="5">
    <w:abstractNumId w:val="5"/>
  </w:num>
  <w:num w:numId="6">
    <w:abstractNumId w:val="43"/>
  </w:num>
  <w:num w:numId="7">
    <w:abstractNumId w:val="32"/>
  </w:num>
  <w:num w:numId="8">
    <w:abstractNumId w:val="14"/>
  </w:num>
  <w:num w:numId="9">
    <w:abstractNumId w:val="42"/>
  </w:num>
  <w:num w:numId="10">
    <w:abstractNumId w:val="48"/>
  </w:num>
  <w:num w:numId="11">
    <w:abstractNumId w:val="3"/>
  </w:num>
  <w:num w:numId="12">
    <w:abstractNumId w:val="16"/>
  </w:num>
  <w:num w:numId="13">
    <w:abstractNumId w:val="10"/>
  </w:num>
  <w:num w:numId="14">
    <w:abstractNumId w:val="35"/>
  </w:num>
  <w:num w:numId="15">
    <w:abstractNumId w:val="23"/>
  </w:num>
  <w:num w:numId="16">
    <w:abstractNumId w:val="36"/>
  </w:num>
  <w:num w:numId="17">
    <w:abstractNumId w:val="28"/>
  </w:num>
  <w:num w:numId="18">
    <w:abstractNumId w:val="37"/>
  </w:num>
  <w:num w:numId="19">
    <w:abstractNumId w:val="8"/>
  </w:num>
  <w:num w:numId="20">
    <w:abstractNumId w:val="20"/>
  </w:num>
  <w:num w:numId="21">
    <w:abstractNumId w:val="22"/>
  </w:num>
  <w:num w:numId="22">
    <w:abstractNumId w:val="2"/>
  </w:num>
  <w:num w:numId="23">
    <w:abstractNumId w:val="31"/>
  </w:num>
  <w:num w:numId="24">
    <w:abstractNumId w:val="25"/>
  </w:num>
  <w:num w:numId="25">
    <w:abstractNumId w:val="11"/>
  </w:num>
  <w:num w:numId="26">
    <w:abstractNumId w:val="0"/>
  </w:num>
  <w:num w:numId="27">
    <w:abstractNumId w:val="4"/>
  </w:num>
  <w:num w:numId="28">
    <w:abstractNumId w:val="30"/>
  </w:num>
  <w:num w:numId="29">
    <w:abstractNumId w:val="39"/>
  </w:num>
  <w:num w:numId="30">
    <w:abstractNumId w:val="24"/>
  </w:num>
  <w:num w:numId="31">
    <w:abstractNumId w:val="18"/>
  </w:num>
  <w:num w:numId="32">
    <w:abstractNumId w:val="6"/>
  </w:num>
  <w:num w:numId="33">
    <w:abstractNumId w:val="9"/>
  </w:num>
  <w:num w:numId="34">
    <w:abstractNumId w:val="33"/>
  </w:num>
  <w:num w:numId="35">
    <w:abstractNumId w:val="15"/>
  </w:num>
  <w:num w:numId="36">
    <w:abstractNumId w:val="17"/>
  </w:num>
  <w:num w:numId="37">
    <w:abstractNumId w:val="45"/>
  </w:num>
  <w:num w:numId="38">
    <w:abstractNumId w:val="38"/>
  </w:num>
  <w:num w:numId="39">
    <w:abstractNumId w:val="44"/>
  </w:num>
  <w:num w:numId="40">
    <w:abstractNumId w:val="21"/>
  </w:num>
  <w:num w:numId="41">
    <w:abstractNumId w:val="12"/>
  </w:num>
  <w:num w:numId="42">
    <w:abstractNumId w:val="13"/>
  </w:num>
  <w:num w:numId="43">
    <w:abstractNumId w:val="29"/>
  </w:num>
  <w:num w:numId="44">
    <w:abstractNumId w:val="40"/>
  </w:num>
  <w:num w:numId="45">
    <w:abstractNumId w:val="27"/>
  </w:num>
  <w:num w:numId="46">
    <w:abstractNumId w:val="19"/>
  </w:num>
  <w:num w:numId="47">
    <w:abstractNumId w:val="49"/>
  </w:num>
  <w:num w:numId="48">
    <w:abstractNumId w:val="47"/>
  </w:num>
  <w:num w:numId="49">
    <w:abstractNumId w:val="26"/>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AE3"/>
    <w:rsid w:val="00004984"/>
    <w:rsid w:val="00004BE4"/>
    <w:rsid w:val="00015AF7"/>
    <w:rsid w:val="00026A5B"/>
    <w:rsid w:val="000306A9"/>
    <w:rsid w:val="00035418"/>
    <w:rsid w:val="00037868"/>
    <w:rsid w:val="000427EC"/>
    <w:rsid w:val="00051C08"/>
    <w:rsid w:val="000835F8"/>
    <w:rsid w:val="000B541E"/>
    <w:rsid w:val="000D6F59"/>
    <w:rsid w:val="000F18EC"/>
    <w:rsid w:val="0010370B"/>
    <w:rsid w:val="001102F3"/>
    <w:rsid w:val="001265E9"/>
    <w:rsid w:val="00140AA0"/>
    <w:rsid w:val="001601AA"/>
    <w:rsid w:val="001635C1"/>
    <w:rsid w:val="001A5FBA"/>
    <w:rsid w:val="001D147B"/>
    <w:rsid w:val="001D29EF"/>
    <w:rsid w:val="001E1733"/>
    <w:rsid w:val="00206E3D"/>
    <w:rsid w:val="002443F1"/>
    <w:rsid w:val="00244E17"/>
    <w:rsid w:val="00254C2A"/>
    <w:rsid w:val="002973C7"/>
    <w:rsid w:val="002F1E5D"/>
    <w:rsid w:val="00313E35"/>
    <w:rsid w:val="00324E59"/>
    <w:rsid w:val="00326D86"/>
    <w:rsid w:val="00331A17"/>
    <w:rsid w:val="00342D8E"/>
    <w:rsid w:val="00375230"/>
    <w:rsid w:val="003A2878"/>
    <w:rsid w:val="003B136E"/>
    <w:rsid w:val="003F06FD"/>
    <w:rsid w:val="003F7A5F"/>
    <w:rsid w:val="003F7F53"/>
    <w:rsid w:val="00465904"/>
    <w:rsid w:val="004B5135"/>
    <w:rsid w:val="004B55A3"/>
    <w:rsid w:val="004F2272"/>
    <w:rsid w:val="004F3F97"/>
    <w:rsid w:val="00500291"/>
    <w:rsid w:val="00521A9C"/>
    <w:rsid w:val="005244CD"/>
    <w:rsid w:val="00544400"/>
    <w:rsid w:val="00563316"/>
    <w:rsid w:val="0057345B"/>
    <w:rsid w:val="005C2115"/>
    <w:rsid w:val="005C31BD"/>
    <w:rsid w:val="005C7A61"/>
    <w:rsid w:val="00605ACB"/>
    <w:rsid w:val="006279E0"/>
    <w:rsid w:val="00644C05"/>
    <w:rsid w:val="0065060E"/>
    <w:rsid w:val="00652207"/>
    <w:rsid w:val="00687B42"/>
    <w:rsid w:val="00696FE1"/>
    <w:rsid w:val="006B304F"/>
    <w:rsid w:val="006F0181"/>
    <w:rsid w:val="00703CC9"/>
    <w:rsid w:val="0071195A"/>
    <w:rsid w:val="00720BC8"/>
    <w:rsid w:val="00724108"/>
    <w:rsid w:val="007257D6"/>
    <w:rsid w:val="00733F28"/>
    <w:rsid w:val="00762997"/>
    <w:rsid w:val="00796571"/>
    <w:rsid w:val="007C4138"/>
    <w:rsid w:val="007D0673"/>
    <w:rsid w:val="008539F5"/>
    <w:rsid w:val="00885CB8"/>
    <w:rsid w:val="00894231"/>
    <w:rsid w:val="008C093E"/>
    <w:rsid w:val="008D0CA9"/>
    <w:rsid w:val="008D0FE2"/>
    <w:rsid w:val="008E273B"/>
    <w:rsid w:val="008F0803"/>
    <w:rsid w:val="008F0D53"/>
    <w:rsid w:val="009878B1"/>
    <w:rsid w:val="00994D3E"/>
    <w:rsid w:val="009A277A"/>
    <w:rsid w:val="009A2A83"/>
    <w:rsid w:val="009A73EB"/>
    <w:rsid w:val="009D0B11"/>
    <w:rsid w:val="00A106E3"/>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C5874"/>
    <w:rsid w:val="00CC78FE"/>
    <w:rsid w:val="00CD6936"/>
    <w:rsid w:val="00CD6C56"/>
    <w:rsid w:val="00D053A2"/>
    <w:rsid w:val="00D2067F"/>
    <w:rsid w:val="00D56022"/>
    <w:rsid w:val="00D937EF"/>
    <w:rsid w:val="00DA0EFA"/>
    <w:rsid w:val="00DC0AC2"/>
    <w:rsid w:val="00DC515B"/>
    <w:rsid w:val="00DD0ACC"/>
    <w:rsid w:val="00DD6731"/>
    <w:rsid w:val="00DF339D"/>
    <w:rsid w:val="00E018B5"/>
    <w:rsid w:val="00E21772"/>
    <w:rsid w:val="00E21C49"/>
    <w:rsid w:val="00E25C00"/>
    <w:rsid w:val="00E33787"/>
    <w:rsid w:val="00E5711A"/>
    <w:rsid w:val="00E654BF"/>
    <w:rsid w:val="00E76284"/>
    <w:rsid w:val="00EA157E"/>
    <w:rsid w:val="00EB5417"/>
    <w:rsid w:val="00EB6621"/>
    <w:rsid w:val="00ED5D06"/>
    <w:rsid w:val="00F0246E"/>
    <w:rsid w:val="00F117C1"/>
    <w:rsid w:val="00F27794"/>
    <w:rsid w:val="00F5637E"/>
    <w:rsid w:val="00F65759"/>
    <w:rsid w:val="00F81237"/>
    <w:rsid w:val="00F81499"/>
    <w:rsid w:val="00F91958"/>
    <w:rsid w:val="00F9393E"/>
    <w:rsid w:val="00FA40F4"/>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7812F"/>
  <w15:docId w15:val="{1F455C5E-B3E8-4372-9189-0945A363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PlainText">
    <w:name w:val="Plain Text"/>
    <w:basedOn w:val="Normal"/>
    <w:link w:val="PlainTextChar"/>
    <w:uiPriority w:val="99"/>
    <w:unhideWhenUsed/>
    <w:rsid w:val="00E21772"/>
    <w:rPr>
      <w:rFonts w:ascii="Calibri" w:eastAsia="Calibri" w:hAnsi="Calibri"/>
      <w:sz w:val="22"/>
      <w:szCs w:val="21"/>
    </w:rPr>
  </w:style>
  <w:style w:type="character" w:customStyle="1" w:styleId="PlainTextChar">
    <w:name w:val="Plain Text Char"/>
    <w:basedOn w:val="DefaultParagraphFont"/>
    <w:link w:val="PlainText"/>
    <w:uiPriority w:val="99"/>
    <w:rsid w:val="00E21772"/>
    <w:rPr>
      <w:rFonts w:ascii="Calibri" w:eastAsia="Calibri" w:hAnsi="Calibri"/>
      <w:sz w:val="22"/>
      <w:szCs w:val="21"/>
      <w:lang w:eastAsia="en-US"/>
    </w:rPr>
  </w:style>
  <w:style w:type="paragraph" w:styleId="NormalWeb">
    <w:name w:val="Normal (Web)"/>
    <w:basedOn w:val="Normal"/>
    <w:uiPriority w:val="99"/>
    <w:semiHidden/>
    <w:unhideWhenUsed/>
    <w:rsid w:val="002973C7"/>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6" ma:contentTypeDescription="Create a new document." ma:contentTypeScope="" ma:versionID="7e84403b121a154cf36f66f870bea6a6">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ffed64ecba000c70bce4ca2852cd4127"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DA38C-393A-4B2D-97F7-A8CA4103A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3A27E2-B4BA-4BA2-9283-22F2DC872CF8}">
  <ds:schemaRefs>
    <ds:schemaRef ds:uri="http://schemas.microsoft.com/sharepoint/v3/contenttype/forms"/>
  </ds:schemaRefs>
</ds:datastoreItem>
</file>

<file path=customXml/itemProps3.xml><?xml version="1.0" encoding="utf-8"?>
<ds:datastoreItem xmlns:ds="http://schemas.openxmlformats.org/officeDocument/2006/customXml" ds:itemID="{A58502B5-12F7-415C-9194-AAEF06B6A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2A936-133D-4ABC-8986-CEBEAE3B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5924</CharactersWithSpaces>
  <SharedDoc>false</SharedDoc>
  <HLinks>
    <vt:vector size="6" baseType="variant">
      <vt:variant>
        <vt:i4>7340032</vt:i4>
      </vt:variant>
      <vt:variant>
        <vt:i4>0</vt:i4>
      </vt:variant>
      <vt:variant>
        <vt:i4>0</vt:i4>
      </vt:variant>
      <vt:variant>
        <vt:i4>5</vt:i4>
      </vt:variant>
      <vt:variant>
        <vt:lpwstr>mailto:Philip.Court@taylorwimpey.com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Victoria Walsh - TW Head Office</cp:lastModifiedBy>
  <cp:revision>2</cp:revision>
  <cp:lastPrinted>2013-04-02T07:01:00Z</cp:lastPrinted>
  <dcterms:created xsi:type="dcterms:W3CDTF">2018-04-06T08:38:00Z</dcterms:created>
  <dcterms:modified xsi:type="dcterms:W3CDTF">2018-06-11T13:25:00Z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