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0644" w14:textId="77777777" w:rsidR="00E654BF" w:rsidRPr="00340FA0" w:rsidRDefault="000306A9" w:rsidP="00244E17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Engineer</w:t>
      </w:r>
    </w:p>
    <w:p w14:paraId="6FFF298E" w14:textId="77777777" w:rsidR="00E33787" w:rsidRPr="00340FA0" w:rsidRDefault="00E33787" w:rsidP="00244E1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sz w:val="20"/>
          <w:szCs w:val="20"/>
        </w:rPr>
      </w:pPr>
      <w:r w:rsidRPr="00340FA0">
        <w:rPr>
          <w:rFonts w:asciiTheme="minorHAnsi" w:eastAsia="Calibri" w:hAnsiTheme="minorHAnsi" w:cs="Arial"/>
          <w:sz w:val="20"/>
          <w:szCs w:val="20"/>
        </w:rPr>
        <w:t xml:space="preserve">Do you want to </w:t>
      </w:r>
      <w:r w:rsidR="007D0673" w:rsidRPr="00340FA0">
        <w:rPr>
          <w:rFonts w:asciiTheme="minorHAnsi" w:eastAsia="Calibri" w:hAnsiTheme="minorHAnsi" w:cs="Arial"/>
          <w:sz w:val="20"/>
          <w:szCs w:val="20"/>
        </w:rPr>
        <w:t xml:space="preserve">be part of </w:t>
      </w:r>
      <w:r w:rsidR="007D0673" w:rsidRPr="00340FA0">
        <w:rPr>
          <w:rFonts w:asciiTheme="minorHAnsi" w:eastAsia="Calibri" w:hAnsiTheme="minorHAnsi"/>
          <w:sz w:val="20"/>
          <w:szCs w:val="20"/>
        </w:rPr>
        <w:t>one of the largest residential developers in the UK</w:t>
      </w:r>
      <w:r w:rsidR="007D0673" w:rsidRPr="00340FA0">
        <w:rPr>
          <w:rFonts w:asciiTheme="minorHAnsi" w:eastAsia="Calibri" w:hAnsiTheme="minorHAnsi" w:cs="Arial"/>
          <w:sz w:val="20"/>
          <w:szCs w:val="20"/>
        </w:rPr>
        <w:t xml:space="preserve"> and to have </w:t>
      </w:r>
      <w:r w:rsidR="00E21772" w:rsidRPr="00340FA0">
        <w:rPr>
          <w:rFonts w:asciiTheme="minorHAnsi" w:eastAsia="Calibri" w:hAnsiTheme="minorHAnsi" w:cs="Arial"/>
          <w:sz w:val="20"/>
          <w:szCs w:val="20"/>
        </w:rPr>
        <w:t xml:space="preserve">an opportunity </w:t>
      </w:r>
      <w:r w:rsidR="007D0673" w:rsidRPr="00340FA0">
        <w:rPr>
          <w:rFonts w:asciiTheme="minorHAnsi" w:eastAsia="Calibri" w:hAnsiTheme="minorHAnsi"/>
          <w:sz w:val="20"/>
          <w:szCs w:val="20"/>
        </w:rPr>
        <w:t>to develop a successful career?</w:t>
      </w:r>
      <w:r w:rsidRPr="00340FA0">
        <w:rPr>
          <w:rFonts w:asciiTheme="minorHAnsi" w:eastAsia="Calibri" w:hAnsiTheme="minorHAnsi" w:cs="Arial"/>
          <w:sz w:val="20"/>
          <w:szCs w:val="20"/>
        </w:rPr>
        <w:t xml:space="preserve"> This is your chance to join a fantastic </w:t>
      </w:r>
      <w:r w:rsidR="00521A9C" w:rsidRPr="00340FA0">
        <w:rPr>
          <w:rFonts w:asciiTheme="minorHAnsi" w:hAnsiTheme="minorHAnsi"/>
          <w:sz w:val="20"/>
          <w:szCs w:val="20"/>
        </w:rPr>
        <w:t xml:space="preserve">Engineering </w:t>
      </w:r>
      <w:r w:rsidRPr="00340FA0">
        <w:rPr>
          <w:rFonts w:asciiTheme="minorHAnsi" w:eastAsia="Calibri" w:hAnsiTheme="minorHAnsi" w:cs="Arial"/>
          <w:sz w:val="20"/>
          <w:szCs w:val="20"/>
        </w:rPr>
        <w:t>Team.</w:t>
      </w:r>
    </w:p>
    <w:p w14:paraId="2AEA1809" w14:textId="77777777" w:rsidR="00E33787" w:rsidRPr="00340FA0" w:rsidRDefault="00E33787" w:rsidP="00244E1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color w:val="000000"/>
          <w:sz w:val="20"/>
          <w:szCs w:val="20"/>
        </w:rPr>
      </w:pPr>
    </w:p>
    <w:p w14:paraId="71A8D706" w14:textId="77777777" w:rsidR="005C31BD" w:rsidRPr="00340FA0" w:rsidRDefault="00E33787" w:rsidP="00244E17">
      <w:pPr>
        <w:pStyle w:val="ListParagraph"/>
        <w:spacing w:line="276" w:lineRule="auto"/>
        <w:ind w:left="0"/>
        <w:rPr>
          <w:rFonts w:asciiTheme="minorHAnsi" w:hAnsiTheme="minorHAnsi" w:cs="Arial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We are looking for a dynamic, confident and </w:t>
      </w:r>
      <w:r w:rsidR="00521A9C" w:rsidRPr="00340FA0">
        <w:rPr>
          <w:rFonts w:asciiTheme="minorHAnsi" w:hAnsiTheme="minorHAnsi"/>
          <w:sz w:val="20"/>
          <w:szCs w:val="20"/>
        </w:rPr>
        <w:t xml:space="preserve">knowledgeable Engineer who will be </w:t>
      </w:r>
      <w:r w:rsidR="005C31BD" w:rsidRPr="00340FA0">
        <w:rPr>
          <w:rFonts w:asciiTheme="minorHAnsi" w:hAnsiTheme="minorHAnsi"/>
          <w:sz w:val="20"/>
          <w:szCs w:val="20"/>
        </w:rPr>
        <w:t>responsible for the p</w:t>
      </w:r>
      <w:r w:rsidR="005C31BD" w:rsidRPr="00340FA0">
        <w:rPr>
          <w:rFonts w:asciiTheme="minorHAnsi" w:hAnsiTheme="minorHAnsi" w:cs="Arial"/>
          <w:sz w:val="20"/>
          <w:szCs w:val="20"/>
        </w:rPr>
        <w:t>reparation of conceptual engineering information for viability purposes and provide engineering support in respect of planning applications.</w:t>
      </w:r>
    </w:p>
    <w:p w14:paraId="754E0580" w14:textId="77777777" w:rsidR="00244E17" w:rsidRPr="00340FA0" w:rsidRDefault="00244E17" w:rsidP="00A106E3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0"/>
        </w:rPr>
      </w:pPr>
    </w:p>
    <w:p w14:paraId="4D35F74F" w14:textId="77777777" w:rsidR="00500291" w:rsidRPr="00340FA0" w:rsidRDefault="00E654BF" w:rsidP="00EA157E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Role:</w:t>
      </w:r>
    </w:p>
    <w:p w14:paraId="2A5D7CA0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Preparation of viabilities</w:t>
      </w:r>
    </w:p>
    <w:p w14:paraId="5F82C151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gramStart"/>
      <w:r w:rsidRPr="00340FA0">
        <w:rPr>
          <w:rFonts w:asciiTheme="minorHAnsi" w:hAnsiTheme="minorHAnsi"/>
          <w:sz w:val="20"/>
          <w:szCs w:val="20"/>
        </w:rPr>
        <w:t>Have the ability to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interpret geo-technical reports and make recommendations </w:t>
      </w:r>
    </w:p>
    <w:p w14:paraId="363F2D4C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proofErr w:type="gramStart"/>
      <w:r w:rsidRPr="00340FA0">
        <w:rPr>
          <w:rFonts w:asciiTheme="minorHAnsi" w:hAnsiTheme="minorHAnsi"/>
          <w:sz w:val="20"/>
          <w:szCs w:val="20"/>
        </w:rPr>
        <w:t>Be capable of preparing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initial site designs and constraints plans at an early stage </w:t>
      </w:r>
    </w:p>
    <w:p w14:paraId="30B99387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Demonstrate an understanding of the process for procuring new utility proposals </w:t>
      </w:r>
    </w:p>
    <w:p w14:paraId="5A5D707E" w14:textId="77777777" w:rsidR="00340FA0" w:rsidRPr="00340FA0" w:rsidRDefault="00340FA0" w:rsidP="00340FA0">
      <w:pPr>
        <w:pStyle w:val="ListParagraph"/>
        <w:numPr>
          <w:ilvl w:val="0"/>
          <w:numId w:val="45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Fully understand the CDM regulations and demonstrate a working knowledge</w:t>
      </w:r>
      <w:bookmarkStart w:id="0" w:name="_GoBack"/>
      <w:bookmarkEnd w:id="0"/>
    </w:p>
    <w:p w14:paraId="4DB1726E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2B7FCBF1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Resolve engineering issues as part of planning application</w:t>
      </w:r>
    </w:p>
    <w:p w14:paraId="60BF9831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Continue to develop site designs and provide full engineering support throughout the planning process </w:t>
      </w:r>
    </w:p>
    <w:p w14:paraId="313E801F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Manage consultants in road, sewer, levels, cut and fill designs, to satisfy planning whilst maintaining the most competitive and practical solution</w:t>
      </w:r>
    </w:p>
    <w:p w14:paraId="45C5E374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Co-ordinate and manage external consultants to resolve any engineering issues</w:t>
      </w:r>
    </w:p>
    <w:p w14:paraId="53B3A9D6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Co-ordinate and manage statutory bodies such as Highway Authorities, Water Companies, Environment Agency, etc…  to resolve any engineering issues </w:t>
      </w:r>
    </w:p>
    <w:p w14:paraId="2E8768A2" w14:textId="77777777" w:rsidR="00340FA0" w:rsidRPr="00340FA0" w:rsidRDefault="00340FA0" w:rsidP="00340FA0">
      <w:pPr>
        <w:pStyle w:val="ListParagraph"/>
        <w:numPr>
          <w:ilvl w:val="0"/>
          <w:numId w:val="46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Work with the project team to add value and secure the best planning consent and engineering solution for the company</w:t>
      </w:r>
    </w:p>
    <w:p w14:paraId="1BC5EC4A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130699C5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Ensure compliance with building regulations and NHBC standards</w:t>
      </w:r>
    </w:p>
    <w:p w14:paraId="7F45C798" w14:textId="77777777" w:rsidR="00340FA0" w:rsidRPr="00340FA0" w:rsidRDefault="00340FA0" w:rsidP="00340FA0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Ensure </w:t>
      </w:r>
      <w:proofErr w:type="gramStart"/>
      <w:r w:rsidRPr="00340FA0">
        <w:rPr>
          <w:rFonts w:asciiTheme="minorHAnsi" w:hAnsiTheme="minorHAnsi"/>
          <w:sz w:val="20"/>
          <w:szCs w:val="20"/>
        </w:rPr>
        <w:t>engineering  design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is compliant with necessary standards </w:t>
      </w:r>
    </w:p>
    <w:p w14:paraId="330718CB" w14:textId="77777777" w:rsidR="00340FA0" w:rsidRPr="00340FA0" w:rsidRDefault="00340FA0" w:rsidP="00340FA0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Manage consultants in the preparation of foundations and other engineering matters as necessary</w:t>
      </w:r>
    </w:p>
    <w:p w14:paraId="324EDFEA" w14:textId="77777777" w:rsidR="00340FA0" w:rsidRPr="00340FA0" w:rsidRDefault="00340FA0" w:rsidP="00340FA0">
      <w:pPr>
        <w:pStyle w:val="ListParagraph"/>
        <w:numPr>
          <w:ilvl w:val="0"/>
          <w:numId w:val="47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Monitor and resolve any CML issues during the construction phase to ensure timely completion of plots</w:t>
      </w:r>
    </w:p>
    <w:p w14:paraId="16F0E861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330F98F2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 xml:space="preserve">Ensure all information is available for concept </w:t>
      </w:r>
      <w:proofErr w:type="gramStart"/>
      <w:r w:rsidRPr="00340FA0">
        <w:rPr>
          <w:rFonts w:asciiTheme="minorHAnsi" w:eastAsia="Calibri" w:hAnsiTheme="minorHAnsi"/>
          <w:b/>
          <w:sz w:val="20"/>
          <w:szCs w:val="20"/>
        </w:rPr>
        <w:t>meeting  /</w:t>
      </w:r>
      <w:proofErr w:type="gramEnd"/>
      <w:r w:rsidRPr="00340FA0">
        <w:rPr>
          <w:rFonts w:asciiTheme="minorHAnsi" w:eastAsia="Calibri" w:hAnsiTheme="minorHAnsi"/>
          <w:b/>
          <w:sz w:val="20"/>
          <w:szCs w:val="20"/>
        </w:rPr>
        <w:t xml:space="preserve"> pre tender / pre start /  site start</w:t>
      </w:r>
    </w:p>
    <w:p w14:paraId="786B4F3B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Ensure all engineering drawings and details are available and checked, in advance of start on site including foundations, sub-structure, highways, sewerage, utilities and any remediation proposals.</w:t>
      </w:r>
    </w:p>
    <w:p w14:paraId="47CB8A09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Procure technical approval for highways / sewerage/ land drainage /utilities</w:t>
      </w:r>
    </w:p>
    <w:p w14:paraId="667B61FF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Procure and manage utilities i.e. existing and proposed – at all key stages.</w:t>
      </w:r>
    </w:p>
    <w:p w14:paraId="266B4E9A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Input into LAMP/ Site Specific Environmental Action Plans / CDM / Health and Safety / Environmental issues </w:t>
      </w:r>
    </w:p>
    <w:p w14:paraId="7DB3310C" w14:textId="77777777" w:rsidR="00340FA0" w:rsidRPr="00340FA0" w:rsidRDefault="00340FA0" w:rsidP="00340FA0">
      <w:pPr>
        <w:pStyle w:val="ListParagraph"/>
        <w:numPr>
          <w:ilvl w:val="0"/>
          <w:numId w:val="48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Prepare and supply tender documentation for specialist designs such as piled foundations / grouting /ground improvement</w:t>
      </w:r>
    </w:p>
    <w:p w14:paraId="5E6DA805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</w:p>
    <w:p w14:paraId="2FD3C207" w14:textId="77777777" w:rsidR="00340FA0" w:rsidRPr="00340FA0" w:rsidRDefault="00340FA0" w:rsidP="00340FA0">
      <w:pPr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General</w:t>
      </w:r>
    </w:p>
    <w:p w14:paraId="69C743D5" w14:textId="77777777" w:rsidR="00340FA0" w:rsidRPr="00340FA0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Securing all technical approvals necessary for a competent site start</w:t>
      </w:r>
    </w:p>
    <w:p w14:paraId="1C82328D" w14:textId="77777777" w:rsidR="00340FA0" w:rsidRPr="00340FA0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Attend </w:t>
      </w:r>
      <w:proofErr w:type="gramStart"/>
      <w:r w:rsidRPr="00340FA0">
        <w:rPr>
          <w:rFonts w:asciiTheme="minorHAnsi" w:hAnsiTheme="minorHAnsi"/>
          <w:sz w:val="20"/>
          <w:szCs w:val="20"/>
        </w:rPr>
        <w:t>pre tender</w:t>
      </w:r>
      <w:proofErr w:type="gramEnd"/>
      <w:r w:rsidRPr="00340FA0">
        <w:rPr>
          <w:rFonts w:asciiTheme="minorHAnsi" w:hAnsiTheme="minorHAnsi"/>
          <w:sz w:val="20"/>
          <w:szCs w:val="20"/>
        </w:rPr>
        <w:t xml:space="preserve"> / pre start / site start / regular site project meetings / client meetings / specification reviews and any other relevant meeting as required under the company’s operating framework</w:t>
      </w:r>
    </w:p>
    <w:p w14:paraId="49D9FB7A" w14:textId="77777777" w:rsidR="00340FA0" w:rsidRPr="00340FA0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lastRenderedPageBreak/>
        <w:t>Undertake regular site visits</w:t>
      </w:r>
    </w:p>
    <w:p w14:paraId="4A915043" w14:textId="77777777" w:rsidR="00EA157E" w:rsidRDefault="00340FA0" w:rsidP="00340FA0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Any other duties as required</w:t>
      </w:r>
    </w:p>
    <w:p w14:paraId="43C0E51E" w14:textId="77777777" w:rsidR="00340FA0" w:rsidRPr="00340FA0" w:rsidRDefault="00340FA0" w:rsidP="00340FA0">
      <w:pPr>
        <w:pStyle w:val="ListParagraph"/>
        <w:rPr>
          <w:rFonts w:asciiTheme="minorHAnsi" w:hAnsiTheme="minorHAnsi"/>
          <w:sz w:val="20"/>
          <w:szCs w:val="20"/>
        </w:rPr>
      </w:pPr>
    </w:p>
    <w:p w14:paraId="5A229460" w14:textId="77777777" w:rsidR="00E654BF" w:rsidRPr="00340FA0" w:rsidRDefault="00E654BF" w:rsidP="005C31BD">
      <w:pPr>
        <w:spacing w:after="240" w:line="276" w:lineRule="auto"/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Person:</w:t>
      </w:r>
    </w:p>
    <w:p w14:paraId="7BA316F7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Extensive experience of engineering issues gained within housebuilding industry e.g. roads and sewers, foundations, land drainage, utilities, etc.</w:t>
      </w:r>
    </w:p>
    <w:p w14:paraId="3AB4F7BE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IT/Computer literate</w:t>
      </w:r>
    </w:p>
    <w:p w14:paraId="4B911129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Engineering related qualification, degree or equivalent.</w:t>
      </w:r>
    </w:p>
    <w:p w14:paraId="174C2345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Part of a successful engineering team.</w:t>
      </w:r>
    </w:p>
    <w:p w14:paraId="5EF1CB95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 high level of proficiency in AutoCAD / PDS / </w:t>
      </w:r>
      <w:proofErr w:type="spellStart"/>
      <w:r w:rsidRPr="00340FA0">
        <w:rPr>
          <w:rFonts w:asciiTheme="minorHAnsi" w:hAnsiTheme="minorHAnsi"/>
          <w:sz w:val="20"/>
          <w:szCs w:val="20"/>
        </w:rPr>
        <w:t>Windes</w:t>
      </w:r>
      <w:proofErr w:type="spellEnd"/>
      <w:r w:rsidRPr="00340FA0">
        <w:rPr>
          <w:rFonts w:asciiTheme="minorHAnsi" w:hAnsiTheme="minorHAnsi"/>
          <w:sz w:val="20"/>
          <w:szCs w:val="20"/>
        </w:rPr>
        <w:t xml:space="preserve"> / </w:t>
      </w:r>
      <w:proofErr w:type="spellStart"/>
      <w:r w:rsidRPr="00340FA0">
        <w:rPr>
          <w:rFonts w:asciiTheme="minorHAnsi" w:hAnsiTheme="minorHAnsi"/>
          <w:sz w:val="20"/>
          <w:szCs w:val="20"/>
        </w:rPr>
        <w:t>Microdrainage</w:t>
      </w:r>
      <w:proofErr w:type="spellEnd"/>
    </w:p>
    <w:p w14:paraId="7D1BF1D6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Ability to undertake civil engineering design in-house and to manage and assess external designs</w:t>
      </w:r>
    </w:p>
    <w:p w14:paraId="34198F5C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Thorough understanding of technical and regulatory requirements </w:t>
      </w:r>
    </w:p>
    <w:p w14:paraId="539D968F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Ability to interpret geotechnical and environmental reports and make suitable recommendations </w:t>
      </w:r>
    </w:p>
    <w:p w14:paraId="5FA5D97E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Demonstrate a track record of producing technical site appraisals</w:t>
      </w:r>
      <w:r>
        <w:rPr>
          <w:rFonts w:asciiTheme="minorHAnsi" w:hAnsiTheme="minorHAnsi"/>
          <w:sz w:val="20"/>
          <w:szCs w:val="20"/>
        </w:rPr>
        <w:t xml:space="preserve"> - preferred</w:t>
      </w:r>
    </w:p>
    <w:p w14:paraId="7895A60A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Thorough knowledge of assessment of ground conditions for foundation and sub-structure design</w:t>
      </w:r>
    </w:p>
    <w:p w14:paraId="200FC3B9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Thorough knowledge of remediation techniques and methodology</w:t>
      </w:r>
      <w:r>
        <w:rPr>
          <w:rFonts w:asciiTheme="minorHAnsi" w:hAnsiTheme="minorHAnsi"/>
          <w:sz w:val="20"/>
          <w:szCs w:val="20"/>
        </w:rPr>
        <w:t xml:space="preserve"> - preferred</w:t>
      </w:r>
    </w:p>
    <w:p w14:paraId="17D44DE0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Ability to work to tight deadlines and prioritise </w:t>
      </w:r>
    </w:p>
    <w:p w14:paraId="46BC50A8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Track record of negotiating successful technical approvals</w:t>
      </w:r>
    </w:p>
    <w:p w14:paraId="416F2568" w14:textId="77777777" w:rsidR="00340FA0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 xml:space="preserve">Undertaking how to create value from design and the impact of the business of design changes </w:t>
      </w:r>
    </w:p>
    <w:p w14:paraId="5FFAE198" w14:textId="77777777" w:rsidR="005C31BD" w:rsidRPr="00340FA0" w:rsidRDefault="00340FA0" w:rsidP="00340FA0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340FA0">
        <w:rPr>
          <w:rFonts w:asciiTheme="minorHAnsi" w:hAnsiTheme="minorHAnsi"/>
          <w:sz w:val="20"/>
          <w:szCs w:val="20"/>
        </w:rPr>
        <w:t>Established relationships with key enablers in the engineering field</w:t>
      </w:r>
    </w:p>
    <w:p w14:paraId="36AD63C1" w14:textId="77777777" w:rsidR="00340FA0" w:rsidRPr="00340FA0" w:rsidRDefault="00340FA0" w:rsidP="005C31BD">
      <w:pPr>
        <w:spacing w:line="276" w:lineRule="auto"/>
        <w:rPr>
          <w:rFonts w:asciiTheme="minorHAnsi" w:eastAsia="Calibri" w:hAnsiTheme="minorHAnsi"/>
          <w:b/>
          <w:sz w:val="20"/>
          <w:szCs w:val="20"/>
        </w:rPr>
      </w:pPr>
    </w:p>
    <w:p w14:paraId="34D8AD4B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proofErr w:type="gramStart"/>
      <w:r w:rsidRPr="00340FA0">
        <w:rPr>
          <w:rFonts w:asciiTheme="minorHAnsi" w:eastAsia="Calibri" w:hAnsiTheme="minorHAnsi"/>
          <w:b/>
          <w:sz w:val="20"/>
          <w:szCs w:val="20"/>
        </w:rPr>
        <w:t>In order to</w:t>
      </w:r>
      <w:proofErr w:type="gramEnd"/>
      <w:r w:rsidRPr="00340FA0">
        <w:rPr>
          <w:rFonts w:asciiTheme="minorHAnsi" w:eastAsia="Calibri" w:hAnsiTheme="minorHAnsi"/>
          <w:b/>
          <w:sz w:val="20"/>
          <w:szCs w:val="20"/>
        </w:rPr>
        <w:t xml:space="preserve"> be successful in this role you must be able to prove eligibility to work in the UK.</w:t>
      </w:r>
    </w:p>
    <w:p w14:paraId="777CE957" w14:textId="77777777" w:rsidR="005C31BD" w:rsidRPr="00340FA0" w:rsidRDefault="00E654BF" w:rsidP="00521A9C">
      <w:pPr>
        <w:spacing w:after="200" w:line="276" w:lineRule="auto"/>
        <w:rPr>
          <w:rFonts w:asciiTheme="minorHAnsi" w:eastAsia="Calibri" w:hAnsiTheme="minorHAnsi"/>
          <w:b/>
          <w:sz w:val="20"/>
          <w:szCs w:val="20"/>
        </w:rPr>
      </w:pPr>
      <w:r w:rsidRPr="00340FA0">
        <w:rPr>
          <w:rFonts w:asciiTheme="minorHAnsi" w:eastAsia="Calibri" w:hAnsiTheme="minorHAnsi"/>
          <w:b/>
          <w:sz w:val="20"/>
          <w:szCs w:val="20"/>
        </w:rPr>
        <w:t>The Company:</w:t>
      </w:r>
    </w:p>
    <w:p w14:paraId="0E10994F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2DD611FD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340FA0">
        <w:rPr>
          <w:rFonts w:asciiTheme="minorHAnsi" w:eastAsia="Calibri" w:hAnsiTheme="minorHAnsi"/>
          <w:sz w:val="20"/>
          <w:szCs w:val="20"/>
        </w:rPr>
        <w:t>all across</w:t>
      </w:r>
      <w:proofErr w:type="gramEnd"/>
      <w:r w:rsidRPr="00340FA0">
        <w:rPr>
          <w:rFonts w:asciiTheme="minorHAnsi" w:eastAsia="Calibri" w:hAnsiTheme="minorHAnsi"/>
          <w:sz w:val="20"/>
          <w:szCs w:val="20"/>
        </w:rPr>
        <w:t xml:space="preserve"> the country.</w:t>
      </w:r>
    </w:p>
    <w:p w14:paraId="087CE9C9" w14:textId="77777777" w:rsidR="00E654BF" w:rsidRPr="00340FA0" w:rsidRDefault="00E654BF" w:rsidP="00521A9C">
      <w:pPr>
        <w:spacing w:after="200" w:line="276" w:lineRule="auto"/>
        <w:rPr>
          <w:rFonts w:asciiTheme="minorHAnsi" w:eastAsia="Calibri" w:hAnsiTheme="minorHAnsi"/>
          <w:sz w:val="20"/>
          <w:szCs w:val="20"/>
        </w:rPr>
      </w:pPr>
      <w:r w:rsidRPr="00340FA0">
        <w:rPr>
          <w:rFonts w:asciiTheme="minorHAnsi" w:eastAsia="Calibri" w:hAnsiTheme="minorHAnsi"/>
          <w:sz w:val="20"/>
          <w:szCs w:val="20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B217373" w14:textId="77777777" w:rsidR="00724108" w:rsidRPr="00340FA0" w:rsidRDefault="00724108" w:rsidP="00724108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340FA0">
        <w:rPr>
          <w:rFonts w:asciiTheme="minorHAnsi" w:hAnsiTheme="minorHAnsi" w:cs="Arial"/>
          <w:b/>
          <w:sz w:val="20"/>
          <w:szCs w:val="20"/>
        </w:rPr>
        <w:t xml:space="preserve">Internal applicants – please advise your Line Manager if applying for this role. </w:t>
      </w:r>
    </w:p>
    <w:p w14:paraId="0D56DBCC" w14:textId="77777777" w:rsidR="00724108" w:rsidRPr="00340FA0" w:rsidRDefault="00724108" w:rsidP="00A106E3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sectPr w:rsidR="00724108" w:rsidRPr="00340FA0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4511" w14:textId="77777777" w:rsidR="00F733F0" w:rsidRDefault="00F733F0">
      <w:r>
        <w:separator/>
      </w:r>
    </w:p>
  </w:endnote>
  <w:endnote w:type="continuationSeparator" w:id="0">
    <w:p w14:paraId="55E2236D" w14:textId="77777777" w:rsidR="00F733F0" w:rsidRDefault="00F7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2C91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86AA" w14:textId="77777777" w:rsidR="00F733F0" w:rsidRDefault="00F733F0">
      <w:r>
        <w:separator/>
      </w:r>
    </w:p>
  </w:footnote>
  <w:footnote w:type="continuationSeparator" w:id="0">
    <w:p w14:paraId="6967F4D3" w14:textId="77777777" w:rsidR="00F733F0" w:rsidRDefault="00F7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2160" w14:textId="77777777"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04D5243" wp14:editId="5159881D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B955477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1AD624FC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5229E"/>
    <w:multiLevelType w:val="hybridMultilevel"/>
    <w:tmpl w:val="5F00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7701D"/>
    <w:multiLevelType w:val="hybridMultilevel"/>
    <w:tmpl w:val="979A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4C2969"/>
    <w:multiLevelType w:val="hybridMultilevel"/>
    <w:tmpl w:val="B00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7927"/>
    <w:multiLevelType w:val="hybridMultilevel"/>
    <w:tmpl w:val="28CE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267D9"/>
    <w:multiLevelType w:val="hybridMultilevel"/>
    <w:tmpl w:val="6EAC5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07D011B"/>
    <w:multiLevelType w:val="hybridMultilevel"/>
    <w:tmpl w:val="3BC8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30F18"/>
    <w:multiLevelType w:val="hybridMultilevel"/>
    <w:tmpl w:val="7D48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61429"/>
    <w:multiLevelType w:val="hybridMultilevel"/>
    <w:tmpl w:val="51F2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101F0"/>
    <w:multiLevelType w:val="hybridMultilevel"/>
    <w:tmpl w:val="270A1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21D7"/>
    <w:multiLevelType w:val="hybridMultilevel"/>
    <w:tmpl w:val="E2BA99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3B431C"/>
    <w:multiLevelType w:val="hybridMultilevel"/>
    <w:tmpl w:val="90C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9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BF7089"/>
    <w:multiLevelType w:val="hybridMultilevel"/>
    <w:tmpl w:val="017E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82B98"/>
    <w:multiLevelType w:val="hybridMultilevel"/>
    <w:tmpl w:val="32CA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DD0656"/>
    <w:multiLevelType w:val="hybridMultilevel"/>
    <w:tmpl w:val="9550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B508F"/>
    <w:multiLevelType w:val="hybridMultilevel"/>
    <w:tmpl w:val="97B6C3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5040C7"/>
    <w:multiLevelType w:val="hybridMultilevel"/>
    <w:tmpl w:val="B00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7B1D23"/>
    <w:multiLevelType w:val="hybridMultilevel"/>
    <w:tmpl w:val="E35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85A4B"/>
    <w:multiLevelType w:val="hybridMultilevel"/>
    <w:tmpl w:val="669870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0"/>
  </w:num>
  <w:num w:numId="3">
    <w:abstractNumId w:val="36"/>
  </w:num>
  <w:num w:numId="4">
    <w:abstractNumId w:val="2"/>
  </w:num>
  <w:num w:numId="5">
    <w:abstractNumId w:val="7"/>
  </w:num>
  <w:num w:numId="6">
    <w:abstractNumId w:val="46"/>
  </w:num>
  <w:num w:numId="7">
    <w:abstractNumId w:val="34"/>
  </w:num>
  <w:num w:numId="8">
    <w:abstractNumId w:val="18"/>
  </w:num>
  <w:num w:numId="9">
    <w:abstractNumId w:val="45"/>
  </w:num>
  <w:num w:numId="10">
    <w:abstractNumId w:val="49"/>
  </w:num>
  <w:num w:numId="11">
    <w:abstractNumId w:val="4"/>
  </w:num>
  <w:num w:numId="12">
    <w:abstractNumId w:val="20"/>
  </w:num>
  <w:num w:numId="13">
    <w:abstractNumId w:val="13"/>
  </w:num>
  <w:num w:numId="14">
    <w:abstractNumId w:val="37"/>
  </w:num>
  <w:num w:numId="15">
    <w:abstractNumId w:val="26"/>
  </w:num>
  <w:num w:numId="16">
    <w:abstractNumId w:val="38"/>
  </w:num>
  <w:num w:numId="17">
    <w:abstractNumId w:val="29"/>
  </w:num>
  <w:num w:numId="18">
    <w:abstractNumId w:val="39"/>
  </w:num>
  <w:num w:numId="19">
    <w:abstractNumId w:val="11"/>
  </w:num>
  <w:num w:numId="20">
    <w:abstractNumId w:val="23"/>
  </w:num>
  <w:num w:numId="21">
    <w:abstractNumId w:val="25"/>
  </w:num>
  <w:num w:numId="22">
    <w:abstractNumId w:val="3"/>
  </w:num>
  <w:num w:numId="23">
    <w:abstractNumId w:val="33"/>
  </w:num>
  <w:num w:numId="24">
    <w:abstractNumId w:val="28"/>
  </w:num>
  <w:num w:numId="25">
    <w:abstractNumId w:val="14"/>
  </w:num>
  <w:num w:numId="26">
    <w:abstractNumId w:val="0"/>
  </w:num>
  <w:num w:numId="27">
    <w:abstractNumId w:val="5"/>
  </w:num>
  <w:num w:numId="28">
    <w:abstractNumId w:val="32"/>
  </w:num>
  <w:num w:numId="29">
    <w:abstractNumId w:val="42"/>
  </w:num>
  <w:num w:numId="30">
    <w:abstractNumId w:val="27"/>
  </w:num>
  <w:num w:numId="31">
    <w:abstractNumId w:val="22"/>
  </w:num>
  <w:num w:numId="32">
    <w:abstractNumId w:val="9"/>
  </w:num>
  <w:num w:numId="33">
    <w:abstractNumId w:val="12"/>
  </w:num>
  <w:num w:numId="34">
    <w:abstractNumId w:val="35"/>
  </w:num>
  <w:num w:numId="35">
    <w:abstractNumId w:val="19"/>
  </w:num>
  <w:num w:numId="36">
    <w:abstractNumId w:val="21"/>
  </w:num>
  <w:num w:numId="37">
    <w:abstractNumId w:val="48"/>
  </w:num>
  <w:num w:numId="38">
    <w:abstractNumId w:val="41"/>
  </w:num>
  <w:num w:numId="39">
    <w:abstractNumId w:val="47"/>
  </w:num>
  <w:num w:numId="40">
    <w:abstractNumId w:val="24"/>
  </w:num>
  <w:num w:numId="41">
    <w:abstractNumId w:val="16"/>
  </w:num>
  <w:num w:numId="42">
    <w:abstractNumId w:val="17"/>
  </w:num>
  <w:num w:numId="43">
    <w:abstractNumId w:val="30"/>
  </w:num>
  <w:num w:numId="44">
    <w:abstractNumId w:val="43"/>
  </w:num>
  <w:num w:numId="45">
    <w:abstractNumId w:val="6"/>
  </w:num>
  <w:num w:numId="46">
    <w:abstractNumId w:val="31"/>
  </w:num>
  <w:num w:numId="47">
    <w:abstractNumId w:val="40"/>
  </w:num>
  <w:num w:numId="48">
    <w:abstractNumId w:val="15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04BE4"/>
    <w:rsid w:val="00015AF7"/>
    <w:rsid w:val="00026A5B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44E17"/>
    <w:rsid w:val="00254C2A"/>
    <w:rsid w:val="002F1E5D"/>
    <w:rsid w:val="00313E35"/>
    <w:rsid w:val="00324E59"/>
    <w:rsid w:val="00326D86"/>
    <w:rsid w:val="00331A17"/>
    <w:rsid w:val="00340FA0"/>
    <w:rsid w:val="00342D8E"/>
    <w:rsid w:val="00375230"/>
    <w:rsid w:val="003A2878"/>
    <w:rsid w:val="003B136E"/>
    <w:rsid w:val="003F06FD"/>
    <w:rsid w:val="003F7A5F"/>
    <w:rsid w:val="003F7F53"/>
    <w:rsid w:val="00465904"/>
    <w:rsid w:val="004B5135"/>
    <w:rsid w:val="004B55A3"/>
    <w:rsid w:val="004F2272"/>
    <w:rsid w:val="004F3F97"/>
    <w:rsid w:val="00500291"/>
    <w:rsid w:val="00521A9C"/>
    <w:rsid w:val="005244CD"/>
    <w:rsid w:val="00544400"/>
    <w:rsid w:val="00563316"/>
    <w:rsid w:val="0057345B"/>
    <w:rsid w:val="005C2115"/>
    <w:rsid w:val="005C31BD"/>
    <w:rsid w:val="005C7A61"/>
    <w:rsid w:val="00605ACB"/>
    <w:rsid w:val="006279E0"/>
    <w:rsid w:val="00644C05"/>
    <w:rsid w:val="0065060E"/>
    <w:rsid w:val="00652207"/>
    <w:rsid w:val="00687B42"/>
    <w:rsid w:val="00696FE1"/>
    <w:rsid w:val="006A7F3E"/>
    <w:rsid w:val="006B304F"/>
    <w:rsid w:val="006F0181"/>
    <w:rsid w:val="00703CC9"/>
    <w:rsid w:val="0071195A"/>
    <w:rsid w:val="00720BC8"/>
    <w:rsid w:val="00724108"/>
    <w:rsid w:val="00733F28"/>
    <w:rsid w:val="00762997"/>
    <w:rsid w:val="00796571"/>
    <w:rsid w:val="007C4138"/>
    <w:rsid w:val="007D0673"/>
    <w:rsid w:val="008539F5"/>
    <w:rsid w:val="00885CB8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106E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56022"/>
    <w:rsid w:val="00D937EF"/>
    <w:rsid w:val="00DA0EFA"/>
    <w:rsid w:val="00DC0AC2"/>
    <w:rsid w:val="00DC12AC"/>
    <w:rsid w:val="00DC515B"/>
    <w:rsid w:val="00DD0ACC"/>
    <w:rsid w:val="00DD6731"/>
    <w:rsid w:val="00DF339D"/>
    <w:rsid w:val="00E018B5"/>
    <w:rsid w:val="00E21772"/>
    <w:rsid w:val="00E25C00"/>
    <w:rsid w:val="00E33787"/>
    <w:rsid w:val="00E5711A"/>
    <w:rsid w:val="00E654BF"/>
    <w:rsid w:val="00E76284"/>
    <w:rsid w:val="00EA157E"/>
    <w:rsid w:val="00EB5417"/>
    <w:rsid w:val="00EB6621"/>
    <w:rsid w:val="00ED5D06"/>
    <w:rsid w:val="00F0246E"/>
    <w:rsid w:val="00F117C1"/>
    <w:rsid w:val="00F27794"/>
    <w:rsid w:val="00F5637E"/>
    <w:rsid w:val="00F65759"/>
    <w:rsid w:val="00F733F0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E2488"/>
  <w15:docId w15:val="{1F455C5E-B3E8-4372-9189-0945A36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27E2-B4BA-4BA2-9283-22F2DC872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DA38C-393A-4B2D-97F7-A8CA4103A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B737B-EEBE-4416-A542-781CC5B8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57FC3-B00C-4FEC-973B-B6E1E695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4891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Jessica Winchester - TW Head Office</cp:lastModifiedBy>
  <cp:revision>2</cp:revision>
  <cp:lastPrinted>2013-04-02T07:01:00Z</cp:lastPrinted>
  <dcterms:created xsi:type="dcterms:W3CDTF">2019-02-01T10:20:00Z</dcterms:created>
  <dcterms:modified xsi:type="dcterms:W3CDTF">2019-02-01T10:20:00Z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