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5995" w14:textId="77777777" w:rsidR="0036330F" w:rsidRDefault="00B71179" w:rsidP="00B71179">
      <w:pPr>
        <w:spacing w:line="276" w:lineRule="auto"/>
        <w:rPr>
          <w:rFonts w:ascii="Calibri" w:eastAsia="Calibri" w:hAnsi="Calibri"/>
          <w:b/>
          <w:color w:val="C00000"/>
          <w:sz w:val="18"/>
          <w:szCs w:val="18"/>
        </w:rPr>
      </w:pPr>
      <w:r>
        <w:rPr>
          <w:rFonts w:ascii="Calibri" w:eastAsia="Calibri" w:hAnsi="Calibri"/>
          <w:b/>
          <w:color w:val="C00000"/>
          <w:sz w:val="18"/>
          <w:szCs w:val="18"/>
        </w:rPr>
        <w:t>Planning Manager</w:t>
      </w:r>
    </w:p>
    <w:p w14:paraId="1F8672C9" w14:textId="77777777" w:rsidR="00B71179" w:rsidRDefault="00B71179" w:rsidP="00B71179">
      <w:pPr>
        <w:spacing w:line="276" w:lineRule="auto"/>
        <w:rPr>
          <w:rFonts w:ascii="Calibri" w:eastAsia="Calibri" w:hAnsi="Calibri"/>
          <w:b/>
          <w:color w:val="C00000"/>
          <w:sz w:val="18"/>
          <w:szCs w:val="18"/>
        </w:rPr>
      </w:pPr>
    </w:p>
    <w:p w14:paraId="03EE51B4" w14:textId="77777777" w:rsidR="00B71179" w:rsidRDefault="00B71179" w:rsidP="00B71179">
      <w:pPr>
        <w:spacing w:line="276" w:lineRule="auto"/>
        <w:rPr>
          <w:rFonts w:ascii="Calibri" w:eastAsia="Calibri" w:hAnsi="Calibri" w:cs="Arial"/>
          <w:color w:val="000000"/>
          <w:sz w:val="18"/>
          <w:szCs w:val="18"/>
        </w:rPr>
      </w:pPr>
      <w:r>
        <w:rPr>
          <w:rFonts w:ascii="Calibri" w:eastAsia="Calibri" w:hAnsi="Calibri" w:cs="Arial"/>
          <w:color w:val="000000"/>
          <w:sz w:val="18"/>
          <w:szCs w:val="18"/>
        </w:rPr>
        <w:t>We are looking for a talented and ambitious Planning Manager to join the Technical department at Taylor Wimpey.</w:t>
      </w:r>
    </w:p>
    <w:p w14:paraId="68C12135" w14:textId="77777777" w:rsidR="00B71179" w:rsidRDefault="00B71179" w:rsidP="00B71179">
      <w:pPr>
        <w:spacing w:line="276" w:lineRule="auto"/>
        <w:rPr>
          <w:rFonts w:ascii="Calibri" w:hAnsi="Calibri"/>
          <w:bCs/>
          <w:sz w:val="18"/>
          <w:szCs w:val="18"/>
        </w:rPr>
      </w:pPr>
    </w:p>
    <w:p w14:paraId="5423DEA5" w14:textId="77777777" w:rsidR="00E654BF" w:rsidRPr="005465CA" w:rsidRDefault="00E654BF" w:rsidP="00B71179">
      <w:pPr>
        <w:spacing w:line="276" w:lineRule="auto"/>
        <w:rPr>
          <w:rFonts w:ascii="Calibri" w:eastAsia="Calibri" w:hAnsi="Calibri"/>
          <w:b/>
          <w:color w:val="C00000"/>
          <w:sz w:val="18"/>
          <w:szCs w:val="18"/>
        </w:rPr>
      </w:pPr>
      <w:r w:rsidRPr="005465CA">
        <w:rPr>
          <w:rFonts w:ascii="Calibri" w:eastAsia="Calibri" w:hAnsi="Calibri"/>
          <w:b/>
          <w:color w:val="C00000"/>
          <w:sz w:val="18"/>
          <w:szCs w:val="18"/>
        </w:rPr>
        <w:t>The Role:</w:t>
      </w:r>
    </w:p>
    <w:p w14:paraId="7F214B76" w14:textId="77777777" w:rsidR="00B71179" w:rsidRPr="00B71179" w:rsidRDefault="00B71179" w:rsidP="00B71179">
      <w:pPr>
        <w:pStyle w:val="ListParagraph"/>
        <w:numPr>
          <w:ilvl w:val="0"/>
          <w:numId w:val="28"/>
        </w:numPr>
        <w:rPr>
          <w:sz w:val="18"/>
          <w:szCs w:val="18"/>
        </w:rPr>
      </w:pPr>
      <w:r w:rsidRPr="00B71179">
        <w:rPr>
          <w:sz w:val="18"/>
          <w:szCs w:val="18"/>
        </w:rPr>
        <w:t>Select and manage consultants in the preparation of pl</w:t>
      </w:r>
      <w:r w:rsidRPr="00B71179">
        <w:rPr>
          <w:sz w:val="18"/>
          <w:szCs w:val="18"/>
        </w:rPr>
        <w:t>anning applications and appeals</w:t>
      </w:r>
    </w:p>
    <w:p w14:paraId="3B58E0CF" w14:textId="77777777" w:rsidR="00B71179" w:rsidRPr="00B71179" w:rsidRDefault="00B71179" w:rsidP="00B71179">
      <w:pPr>
        <w:pStyle w:val="ListParagraph"/>
        <w:numPr>
          <w:ilvl w:val="0"/>
          <w:numId w:val="28"/>
        </w:numPr>
        <w:rPr>
          <w:sz w:val="18"/>
          <w:szCs w:val="18"/>
        </w:rPr>
      </w:pPr>
      <w:r w:rsidRPr="00B71179">
        <w:rPr>
          <w:sz w:val="18"/>
          <w:szCs w:val="18"/>
        </w:rPr>
        <w:t>Identify suitable opportunities to meet business strategy</w:t>
      </w:r>
    </w:p>
    <w:p w14:paraId="5BB53140" w14:textId="77777777" w:rsidR="00B71179" w:rsidRPr="00B71179" w:rsidRDefault="00B71179" w:rsidP="00B71179">
      <w:pPr>
        <w:pStyle w:val="ListParagraph"/>
        <w:numPr>
          <w:ilvl w:val="0"/>
          <w:numId w:val="28"/>
        </w:numPr>
        <w:rPr>
          <w:sz w:val="18"/>
          <w:szCs w:val="18"/>
        </w:rPr>
      </w:pPr>
      <w:r w:rsidRPr="00B71179">
        <w:rPr>
          <w:sz w:val="18"/>
          <w:szCs w:val="18"/>
        </w:rPr>
        <w:t>Develop a good knowledge of the geographical area and build a network of strong relationships with key contacts</w:t>
      </w:r>
    </w:p>
    <w:p w14:paraId="512F4C1A" w14:textId="77777777" w:rsidR="00B71179" w:rsidRPr="00B71179" w:rsidRDefault="00B71179" w:rsidP="00B71179">
      <w:pPr>
        <w:pStyle w:val="ListParagraph"/>
        <w:numPr>
          <w:ilvl w:val="0"/>
          <w:numId w:val="28"/>
        </w:numPr>
        <w:rPr>
          <w:sz w:val="18"/>
          <w:szCs w:val="18"/>
        </w:rPr>
      </w:pPr>
      <w:r w:rsidRPr="00B71179">
        <w:rPr>
          <w:sz w:val="18"/>
          <w:szCs w:val="18"/>
        </w:rPr>
        <w:t xml:space="preserve">Have an </w:t>
      </w:r>
      <w:r w:rsidRPr="00B71179">
        <w:rPr>
          <w:sz w:val="18"/>
          <w:szCs w:val="18"/>
        </w:rPr>
        <w:t>in-depth</w:t>
      </w:r>
      <w:r w:rsidRPr="00B71179">
        <w:rPr>
          <w:sz w:val="18"/>
          <w:szCs w:val="18"/>
        </w:rPr>
        <w:t xml:space="preserve"> knowledge and clear understanding of the continually evolving planning system</w:t>
      </w:r>
    </w:p>
    <w:p w14:paraId="1E8751D9" w14:textId="77777777" w:rsidR="00B71179" w:rsidRPr="00B71179" w:rsidRDefault="00B71179" w:rsidP="00B71179">
      <w:pPr>
        <w:pStyle w:val="ListParagraph"/>
        <w:numPr>
          <w:ilvl w:val="0"/>
          <w:numId w:val="28"/>
        </w:numPr>
        <w:rPr>
          <w:sz w:val="18"/>
          <w:szCs w:val="18"/>
        </w:rPr>
      </w:pPr>
      <w:r w:rsidRPr="00B71179">
        <w:rPr>
          <w:sz w:val="18"/>
          <w:szCs w:val="18"/>
        </w:rPr>
        <w:t>Deliver projects on time and in compliance with fee budgets</w:t>
      </w:r>
    </w:p>
    <w:p w14:paraId="485BA17C" w14:textId="77777777" w:rsidR="00B71179" w:rsidRPr="00B71179" w:rsidRDefault="00B71179" w:rsidP="00B71179">
      <w:pPr>
        <w:pStyle w:val="ListParagraph"/>
        <w:numPr>
          <w:ilvl w:val="0"/>
          <w:numId w:val="28"/>
        </w:numPr>
        <w:rPr>
          <w:sz w:val="18"/>
          <w:szCs w:val="18"/>
        </w:rPr>
      </w:pPr>
      <w:r w:rsidRPr="00B71179">
        <w:rPr>
          <w:sz w:val="18"/>
          <w:szCs w:val="18"/>
        </w:rPr>
        <w:t xml:space="preserve">Understand the importance of viability in the negotiation and delivery of development  </w:t>
      </w:r>
      <w:r w:rsidRPr="00B71179">
        <w:rPr>
          <w:sz w:val="18"/>
          <w:szCs w:val="18"/>
        </w:rPr>
        <w:cr/>
      </w:r>
    </w:p>
    <w:p w14:paraId="7E4EFFF7" w14:textId="77777777" w:rsidR="0081516A" w:rsidRDefault="0081516A" w:rsidP="00B71179">
      <w:pPr>
        <w:ind w:left="360"/>
        <w:rPr>
          <w:rFonts w:ascii="Calibri" w:hAnsi="Calibri" w:cs="Arial"/>
          <w:sz w:val="18"/>
          <w:szCs w:val="18"/>
        </w:rPr>
      </w:pPr>
    </w:p>
    <w:p w14:paraId="37BE927A" w14:textId="77777777" w:rsidR="00E654BF" w:rsidRPr="005465CA" w:rsidRDefault="00E654BF" w:rsidP="00B71179">
      <w:pPr>
        <w:spacing w:line="276" w:lineRule="auto"/>
        <w:rPr>
          <w:rFonts w:ascii="Calibri" w:eastAsia="Calibri" w:hAnsi="Calibri"/>
          <w:b/>
          <w:color w:val="C00000"/>
          <w:sz w:val="18"/>
          <w:szCs w:val="18"/>
        </w:rPr>
      </w:pPr>
      <w:r w:rsidRPr="005465CA">
        <w:rPr>
          <w:rFonts w:ascii="Calibri" w:eastAsia="Calibri" w:hAnsi="Calibri"/>
          <w:b/>
          <w:color w:val="C00000"/>
          <w:sz w:val="18"/>
          <w:szCs w:val="18"/>
        </w:rPr>
        <w:t>The Person:</w:t>
      </w:r>
    </w:p>
    <w:p w14:paraId="250633F4" w14:textId="77777777" w:rsidR="00B71179" w:rsidRPr="00B71179" w:rsidRDefault="00B71179" w:rsidP="00B71179">
      <w:pPr>
        <w:pStyle w:val="ListParagraph"/>
        <w:numPr>
          <w:ilvl w:val="0"/>
          <w:numId w:val="29"/>
        </w:numPr>
        <w:rPr>
          <w:sz w:val="18"/>
          <w:szCs w:val="18"/>
        </w:rPr>
      </w:pPr>
      <w:r w:rsidRPr="00B71179">
        <w:rPr>
          <w:sz w:val="18"/>
          <w:szCs w:val="18"/>
        </w:rPr>
        <w:t xml:space="preserve">Degree qualification in </w:t>
      </w:r>
      <w:proofErr w:type="gramStart"/>
      <w:r w:rsidRPr="00B71179">
        <w:rPr>
          <w:sz w:val="18"/>
          <w:szCs w:val="18"/>
        </w:rPr>
        <w:t>a relevant subject or where transfer</w:t>
      </w:r>
      <w:r w:rsidRPr="00B71179">
        <w:rPr>
          <w:sz w:val="18"/>
          <w:szCs w:val="18"/>
        </w:rPr>
        <w:t>able skills</w:t>
      </w:r>
      <w:proofErr w:type="gramEnd"/>
      <w:r w:rsidRPr="00B71179">
        <w:rPr>
          <w:sz w:val="18"/>
          <w:szCs w:val="18"/>
        </w:rPr>
        <w:t xml:space="preserve"> can be demonstrated</w:t>
      </w:r>
    </w:p>
    <w:p w14:paraId="7A03E51D" w14:textId="77777777" w:rsidR="00B71179" w:rsidRPr="00B71179" w:rsidRDefault="00B71179" w:rsidP="00B71179">
      <w:pPr>
        <w:pStyle w:val="ListParagraph"/>
        <w:numPr>
          <w:ilvl w:val="0"/>
          <w:numId w:val="29"/>
        </w:numPr>
        <w:rPr>
          <w:sz w:val="18"/>
          <w:szCs w:val="18"/>
        </w:rPr>
      </w:pPr>
      <w:r w:rsidRPr="00B71179">
        <w:rPr>
          <w:sz w:val="18"/>
          <w:szCs w:val="18"/>
        </w:rPr>
        <w:t>MRTPI or MRICS qualification - Preferred</w:t>
      </w:r>
    </w:p>
    <w:p w14:paraId="027982B3" w14:textId="77777777" w:rsidR="00B71179" w:rsidRPr="00B71179" w:rsidRDefault="00B71179" w:rsidP="00B71179">
      <w:pPr>
        <w:pStyle w:val="ListParagraph"/>
        <w:numPr>
          <w:ilvl w:val="0"/>
          <w:numId w:val="29"/>
        </w:numPr>
        <w:rPr>
          <w:sz w:val="18"/>
          <w:szCs w:val="18"/>
        </w:rPr>
      </w:pPr>
      <w:r w:rsidRPr="00B71179">
        <w:rPr>
          <w:sz w:val="18"/>
          <w:szCs w:val="18"/>
        </w:rPr>
        <w:t>Experience with another Developer/ Housebuilder, Planning C</w:t>
      </w:r>
      <w:r w:rsidRPr="00B71179">
        <w:rPr>
          <w:sz w:val="18"/>
          <w:szCs w:val="18"/>
        </w:rPr>
        <w:t>onsultancy or Local Government.</w:t>
      </w:r>
    </w:p>
    <w:p w14:paraId="0A97B591" w14:textId="77777777" w:rsidR="00B71179" w:rsidRDefault="00B71179" w:rsidP="00B71179">
      <w:pPr>
        <w:pStyle w:val="ListParagraph"/>
        <w:numPr>
          <w:ilvl w:val="0"/>
          <w:numId w:val="29"/>
        </w:numPr>
        <w:rPr>
          <w:sz w:val="18"/>
          <w:szCs w:val="18"/>
        </w:rPr>
      </w:pPr>
      <w:r>
        <w:rPr>
          <w:sz w:val="18"/>
          <w:szCs w:val="18"/>
        </w:rPr>
        <w:t xml:space="preserve">A full driving </w:t>
      </w:r>
      <w:proofErr w:type="gramStart"/>
      <w:r>
        <w:rPr>
          <w:sz w:val="18"/>
          <w:szCs w:val="18"/>
        </w:rPr>
        <w:t>licence</w:t>
      </w:r>
      <w:proofErr w:type="gramEnd"/>
      <w:r>
        <w:rPr>
          <w:sz w:val="18"/>
          <w:szCs w:val="18"/>
        </w:rPr>
        <w:t>.</w:t>
      </w:r>
    </w:p>
    <w:p w14:paraId="791D396A" w14:textId="77777777" w:rsidR="00E654BF" w:rsidRPr="00B71179" w:rsidRDefault="00B71179" w:rsidP="00B71179">
      <w:pPr>
        <w:pStyle w:val="ListParagraph"/>
        <w:numPr>
          <w:ilvl w:val="0"/>
          <w:numId w:val="29"/>
        </w:numPr>
        <w:rPr>
          <w:sz w:val="18"/>
          <w:szCs w:val="18"/>
        </w:rPr>
      </w:pPr>
      <w:r w:rsidRPr="00B71179">
        <w:rPr>
          <w:sz w:val="18"/>
          <w:szCs w:val="18"/>
        </w:rPr>
        <w:t>Desire to build experience of land acquisition and management</w:t>
      </w:r>
      <w:r w:rsidRPr="00B71179">
        <w:rPr>
          <w:sz w:val="18"/>
          <w:szCs w:val="18"/>
        </w:rPr>
        <w:cr/>
      </w:r>
    </w:p>
    <w:p w14:paraId="7130A21D" w14:textId="77777777" w:rsidR="00B71179" w:rsidRPr="00E654BF" w:rsidRDefault="00B71179" w:rsidP="00B71179">
      <w:pPr>
        <w:rPr>
          <w:rFonts w:ascii="Calibri" w:eastAsia="Calibri" w:hAnsi="Calibri"/>
          <w:sz w:val="18"/>
          <w:szCs w:val="18"/>
        </w:rPr>
      </w:pPr>
    </w:p>
    <w:p w14:paraId="71C824F3"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w:t>
      </w:r>
      <w:r w:rsidR="00B71179" w:rsidRPr="00997B58">
        <w:rPr>
          <w:rFonts w:ascii="Calibri" w:hAnsi="Calibri" w:cs="Arial"/>
          <w:iCs/>
          <w:sz w:val="18"/>
          <w:szCs w:val="18"/>
        </w:rPr>
        <w:t>third-party</w:t>
      </w:r>
      <w:r w:rsidRPr="00997B58">
        <w:rPr>
          <w:rFonts w:ascii="Calibri" w:hAnsi="Calibri" w:cs="Arial"/>
          <w:iCs/>
          <w:sz w:val="18"/>
          <w:szCs w:val="18"/>
        </w:rPr>
        <w:t xml:space="preserve"> provider, Experian (or any other appropriate </w:t>
      </w:r>
      <w:proofErr w:type="gramStart"/>
      <w:r w:rsidRPr="00997B58">
        <w:rPr>
          <w:rFonts w:ascii="Calibri" w:hAnsi="Calibri" w:cs="Arial"/>
          <w:iCs/>
          <w:sz w:val="18"/>
          <w:szCs w:val="18"/>
        </w:rPr>
        <w:t>third party</w:t>
      </w:r>
      <w:proofErr w:type="gramEnd"/>
      <w:r w:rsidRPr="00997B58">
        <w:rPr>
          <w:rFonts w:ascii="Calibri" w:hAnsi="Calibri" w:cs="Arial"/>
          <w:iCs/>
          <w:sz w:val="18"/>
          <w:szCs w:val="18"/>
        </w:rPr>
        <w:t xml:space="preserve"> provider that the Company chooses to engage).  </w:t>
      </w:r>
    </w:p>
    <w:p w14:paraId="263E6634" w14:textId="77777777" w:rsidR="00997B58" w:rsidRPr="00997B58" w:rsidRDefault="00997B58" w:rsidP="00B71179">
      <w:pPr>
        <w:rPr>
          <w:rFonts w:ascii="Calibri" w:hAnsi="Calibri" w:cs="Arial"/>
          <w:iCs/>
          <w:sz w:val="18"/>
          <w:szCs w:val="18"/>
        </w:rPr>
      </w:pPr>
    </w:p>
    <w:p w14:paraId="42E3B055"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The type of checks made will depend on the role in question but may include any or all of the following</w:t>
      </w:r>
    </w:p>
    <w:p w14:paraId="33F085BF"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Criminal records (DBS);</w:t>
      </w:r>
    </w:p>
    <w:p w14:paraId="2D47B433"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Credit reference</w:t>
      </w:r>
    </w:p>
    <w:p w14:paraId="32D8CAC4"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DVLA</w:t>
      </w:r>
    </w:p>
    <w:p w14:paraId="41E78A8F"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 </w:t>
      </w:r>
    </w:p>
    <w:p w14:paraId="6ABB631E" w14:textId="77777777" w:rsidR="00997B58" w:rsidRPr="00997B58" w:rsidRDefault="00997B58" w:rsidP="00B71179">
      <w:pPr>
        <w:rPr>
          <w:rFonts w:ascii="Calibri" w:hAnsi="Calibri" w:cs="Arial"/>
          <w:sz w:val="18"/>
          <w:szCs w:val="18"/>
        </w:rPr>
      </w:pPr>
      <w:r w:rsidRPr="00997B58">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14:paraId="31D66791" w14:textId="77777777" w:rsidR="00997B58" w:rsidRDefault="00997B58" w:rsidP="00B71179">
      <w:pPr>
        <w:spacing w:line="276" w:lineRule="auto"/>
        <w:rPr>
          <w:rFonts w:ascii="Calibri" w:eastAsia="Calibri" w:hAnsi="Calibri"/>
          <w:b/>
          <w:sz w:val="18"/>
          <w:szCs w:val="18"/>
        </w:rPr>
      </w:pPr>
    </w:p>
    <w:p w14:paraId="094FEE36" w14:textId="77777777" w:rsidR="00E654BF" w:rsidRPr="00E654BF" w:rsidRDefault="00E654BF" w:rsidP="00B71179">
      <w:pPr>
        <w:spacing w:line="276" w:lineRule="auto"/>
        <w:rPr>
          <w:rFonts w:ascii="Calibri" w:eastAsia="Calibri" w:hAnsi="Calibri"/>
          <w:b/>
          <w:sz w:val="18"/>
          <w:szCs w:val="18"/>
        </w:rPr>
      </w:pPr>
      <w:r w:rsidRPr="00E654BF">
        <w:rPr>
          <w:rFonts w:ascii="Calibri" w:eastAsia="Calibri" w:hAnsi="Calibri"/>
          <w:b/>
          <w:sz w:val="18"/>
          <w:szCs w:val="18"/>
        </w:rPr>
        <w:t>In order to be successful in this role you must be able to prove eligibility to work in the UK.</w:t>
      </w:r>
    </w:p>
    <w:p w14:paraId="5A723A7F" w14:textId="77777777" w:rsidR="00B71179" w:rsidRDefault="00B71179" w:rsidP="00B71179">
      <w:pPr>
        <w:spacing w:line="276" w:lineRule="auto"/>
        <w:rPr>
          <w:rFonts w:ascii="Calibri" w:eastAsia="Calibri" w:hAnsi="Calibri"/>
          <w:b/>
          <w:color w:val="C00000"/>
          <w:sz w:val="18"/>
          <w:szCs w:val="18"/>
        </w:rPr>
      </w:pPr>
    </w:p>
    <w:p w14:paraId="6B3B12C5" w14:textId="77777777" w:rsidR="00E654BF" w:rsidRPr="005465CA" w:rsidRDefault="00E654BF" w:rsidP="00B71179">
      <w:pPr>
        <w:spacing w:line="276" w:lineRule="auto"/>
        <w:rPr>
          <w:rFonts w:ascii="Calibri" w:eastAsia="Calibri" w:hAnsi="Calibri"/>
          <w:b/>
          <w:color w:val="C00000"/>
          <w:sz w:val="18"/>
          <w:szCs w:val="18"/>
        </w:rPr>
      </w:pPr>
      <w:bookmarkStart w:id="0" w:name="_GoBack"/>
      <w:bookmarkEnd w:id="0"/>
      <w:r w:rsidRPr="005465CA">
        <w:rPr>
          <w:rFonts w:ascii="Calibri" w:eastAsia="Calibri" w:hAnsi="Calibri"/>
          <w:b/>
          <w:color w:val="C00000"/>
          <w:sz w:val="18"/>
          <w:szCs w:val="18"/>
        </w:rPr>
        <w:t>The Company:</w:t>
      </w:r>
    </w:p>
    <w:p w14:paraId="544BFA57" w14:textId="77777777" w:rsidR="00E654BF" w:rsidRPr="00E654BF" w:rsidRDefault="00E654BF" w:rsidP="00B71179">
      <w:pPr>
        <w:spacing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01CFAF4E" w14:textId="77777777" w:rsidR="00E654BF" w:rsidRPr="00E654BF" w:rsidRDefault="00E654BF" w:rsidP="00B71179">
      <w:pPr>
        <w:spacing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1784F2B2" w14:textId="77777777" w:rsidR="005C2115" w:rsidRPr="005465CA" w:rsidRDefault="00E654BF" w:rsidP="00B71179">
      <w:pPr>
        <w:spacing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5C2115" w:rsidRPr="005465C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C65E" w14:textId="77777777" w:rsidR="00D25461" w:rsidRDefault="00D25461">
      <w:r>
        <w:separator/>
      </w:r>
    </w:p>
  </w:endnote>
  <w:endnote w:type="continuationSeparator" w:id="0">
    <w:p w14:paraId="27D03D8B" w14:textId="77777777" w:rsidR="00D25461" w:rsidRDefault="00D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D23E"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D493" w14:textId="77777777" w:rsidR="00D25461" w:rsidRDefault="00D25461">
      <w:r>
        <w:separator/>
      </w:r>
    </w:p>
  </w:footnote>
  <w:footnote w:type="continuationSeparator" w:id="0">
    <w:p w14:paraId="73BE6411" w14:textId="77777777" w:rsidR="00D25461" w:rsidRDefault="00D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C268"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14D07E4" wp14:editId="53346D80">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589F71B" w14:textId="77777777" w:rsidR="004B5135" w:rsidRPr="00324E59" w:rsidRDefault="004B5135" w:rsidP="00B9191F">
    <w:pPr>
      <w:pStyle w:val="Header"/>
      <w:jc w:val="both"/>
      <w:rPr>
        <w:rFonts w:ascii="Arial" w:hAnsi="Arial" w:cs="Arial"/>
        <w:b/>
        <w:bCs/>
        <w:color w:val="CC0000"/>
        <w:sz w:val="22"/>
        <w:szCs w:val="22"/>
      </w:rPr>
    </w:pPr>
  </w:p>
  <w:p w14:paraId="78D9B33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53E9E"/>
    <w:multiLevelType w:val="hybridMultilevel"/>
    <w:tmpl w:val="F446C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4254C"/>
    <w:multiLevelType w:val="hybridMultilevel"/>
    <w:tmpl w:val="1BAC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07B09"/>
    <w:multiLevelType w:val="hybridMultilevel"/>
    <w:tmpl w:val="B6CE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D9649F"/>
    <w:multiLevelType w:val="hybridMultilevel"/>
    <w:tmpl w:val="0D8E5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81017"/>
    <w:multiLevelType w:val="singleLevel"/>
    <w:tmpl w:val="08090005"/>
    <w:lvl w:ilvl="0">
      <w:start w:val="1"/>
      <w:numFmt w:val="bullet"/>
      <w:lvlText w:val=""/>
      <w:lvlJc w:val="left"/>
      <w:pPr>
        <w:ind w:left="720" w:hanging="360"/>
      </w:pPr>
      <w:rPr>
        <w:rFonts w:ascii="Wingdings" w:hAnsi="Wingdings" w:hint="default"/>
      </w:rPr>
    </w:lvl>
  </w:abstractNum>
  <w:abstractNum w:abstractNumId="2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20"/>
  </w:num>
  <w:num w:numId="4">
    <w:abstractNumId w:val="0"/>
  </w:num>
  <w:num w:numId="5">
    <w:abstractNumId w:val="3"/>
  </w:num>
  <w:num w:numId="6">
    <w:abstractNumId w:val="25"/>
  </w:num>
  <w:num w:numId="7">
    <w:abstractNumId w:val="19"/>
  </w:num>
  <w:num w:numId="8">
    <w:abstractNumId w:val="8"/>
  </w:num>
  <w:num w:numId="9">
    <w:abstractNumId w:val="24"/>
  </w:num>
  <w:num w:numId="10">
    <w:abstractNumId w:val="27"/>
  </w:num>
  <w:num w:numId="11">
    <w:abstractNumId w:val="2"/>
  </w:num>
  <w:num w:numId="12">
    <w:abstractNumId w:val="11"/>
  </w:num>
  <w:num w:numId="13">
    <w:abstractNumId w:val="6"/>
  </w:num>
  <w:num w:numId="14">
    <w:abstractNumId w:val="21"/>
  </w:num>
  <w:num w:numId="15">
    <w:abstractNumId w:val="14"/>
  </w:num>
  <w:num w:numId="16">
    <w:abstractNumId w:val="22"/>
  </w:num>
  <w:num w:numId="17">
    <w:abstractNumId w:val="17"/>
  </w:num>
  <w:num w:numId="18">
    <w:abstractNumId w:val="18"/>
  </w:num>
  <w:num w:numId="19">
    <w:abstractNumId w:val="12"/>
  </w:num>
  <w:num w:numId="20">
    <w:abstractNumId w:val="28"/>
  </w:num>
  <w:num w:numId="21">
    <w:abstractNumId w:val="13"/>
  </w:num>
  <w:num w:numId="22">
    <w:abstractNumId w:val="15"/>
  </w:num>
  <w:num w:numId="23">
    <w:abstractNumId w:val="4"/>
  </w:num>
  <w:num w:numId="24">
    <w:abstractNumId w:val="9"/>
  </w:num>
  <w:num w:numId="25">
    <w:abstractNumId w:val="10"/>
  </w:num>
  <w:num w:numId="26">
    <w:abstractNumId w:val="26"/>
  </w:num>
  <w:num w:numId="27">
    <w:abstractNumId w:val="1"/>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098D"/>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3383D"/>
    <w:rsid w:val="002443F1"/>
    <w:rsid w:val="00254C2A"/>
    <w:rsid w:val="002F1E5D"/>
    <w:rsid w:val="00311AC1"/>
    <w:rsid w:val="00313E35"/>
    <w:rsid w:val="00324E59"/>
    <w:rsid w:val="00331A17"/>
    <w:rsid w:val="00342D8E"/>
    <w:rsid w:val="0036330F"/>
    <w:rsid w:val="00375230"/>
    <w:rsid w:val="003842FD"/>
    <w:rsid w:val="003A2878"/>
    <w:rsid w:val="003B136E"/>
    <w:rsid w:val="003F0557"/>
    <w:rsid w:val="003F06FD"/>
    <w:rsid w:val="003F7F53"/>
    <w:rsid w:val="00413838"/>
    <w:rsid w:val="004B5135"/>
    <w:rsid w:val="004F2272"/>
    <w:rsid w:val="004F3F97"/>
    <w:rsid w:val="004F6532"/>
    <w:rsid w:val="005072CC"/>
    <w:rsid w:val="00517CEE"/>
    <w:rsid w:val="005244CD"/>
    <w:rsid w:val="00544400"/>
    <w:rsid w:val="005465CA"/>
    <w:rsid w:val="0057345B"/>
    <w:rsid w:val="005B07FB"/>
    <w:rsid w:val="005C2115"/>
    <w:rsid w:val="005C7A61"/>
    <w:rsid w:val="005E21ED"/>
    <w:rsid w:val="005F2668"/>
    <w:rsid w:val="00605ACB"/>
    <w:rsid w:val="006279E0"/>
    <w:rsid w:val="00687B42"/>
    <w:rsid w:val="00696FE1"/>
    <w:rsid w:val="006B304F"/>
    <w:rsid w:val="006C64AC"/>
    <w:rsid w:val="006C75B1"/>
    <w:rsid w:val="006F0181"/>
    <w:rsid w:val="0071195A"/>
    <w:rsid w:val="00720BC8"/>
    <w:rsid w:val="00733F28"/>
    <w:rsid w:val="00762997"/>
    <w:rsid w:val="00796571"/>
    <w:rsid w:val="007C4138"/>
    <w:rsid w:val="007E1D91"/>
    <w:rsid w:val="0081516A"/>
    <w:rsid w:val="00825A4C"/>
    <w:rsid w:val="008539F5"/>
    <w:rsid w:val="00894231"/>
    <w:rsid w:val="008A1EB9"/>
    <w:rsid w:val="008D0CA9"/>
    <w:rsid w:val="008D0FE2"/>
    <w:rsid w:val="008D4503"/>
    <w:rsid w:val="008E273B"/>
    <w:rsid w:val="008F0803"/>
    <w:rsid w:val="008F0D53"/>
    <w:rsid w:val="008F4ED0"/>
    <w:rsid w:val="0091071B"/>
    <w:rsid w:val="00936FE8"/>
    <w:rsid w:val="009878B1"/>
    <w:rsid w:val="00997B58"/>
    <w:rsid w:val="009A277A"/>
    <w:rsid w:val="009A2A83"/>
    <w:rsid w:val="009A73EB"/>
    <w:rsid w:val="009B422A"/>
    <w:rsid w:val="009D0B11"/>
    <w:rsid w:val="00A31A16"/>
    <w:rsid w:val="00A3311A"/>
    <w:rsid w:val="00A93059"/>
    <w:rsid w:val="00AA563C"/>
    <w:rsid w:val="00AC614D"/>
    <w:rsid w:val="00AF1AE3"/>
    <w:rsid w:val="00B06181"/>
    <w:rsid w:val="00B43CE8"/>
    <w:rsid w:val="00B46457"/>
    <w:rsid w:val="00B54C56"/>
    <w:rsid w:val="00B55080"/>
    <w:rsid w:val="00B71179"/>
    <w:rsid w:val="00B72F58"/>
    <w:rsid w:val="00B853C8"/>
    <w:rsid w:val="00B9191F"/>
    <w:rsid w:val="00B93651"/>
    <w:rsid w:val="00BA78DA"/>
    <w:rsid w:val="00BB3293"/>
    <w:rsid w:val="00C049A0"/>
    <w:rsid w:val="00C11094"/>
    <w:rsid w:val="00C15D72"/>
    <w:rsid w:val="00C5225D"/>
    <w:rsid w:val="00C73440"/>
    <w:rsid w:val="00C8304C"/>
    <w:rsid w:val="00CC5874"/>
    <w:rsid w:val="00CD39EC"/>
    <w:rsid w:val="00CD6936"/>
    <w:rsid w:val="00CD6C56"/>
    <w:rsid w:val="00D053A2"/>
    <w:rsid w:val="00D2067F"/>
    <w:rsid w:val="00D25461"/>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252FAFF"/>
  <w15:docId w15:val="{69D3DDC0-EC22-47BF-B8B8-21C70575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2C53-B0AB-4EE2-B5EF-C38B093BC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207C-821B-4F8E-A82D-D642CF552A7A}">
  <ds:schemaRefs>
    <ds:schemaRef ds:uri="http://purl.org/dc/elements/1.1/"/>
    <ds:schemaRef ds:uri="3723e56e-018a-4a86-b0d7-fb13d13c03e3"/>
    <ds:schemaRef ds:uri="http://schemas.microsoft.com/office/2006/metadata/properties"/>
    <ds:schemaRef ds:uri="http://www.w3.org/XML/1998/namespace"/>
    <ds:schemaRef ds:uri="http://schemas.microsoft.com/office/2006/documentManagement/types"/>
    <ds:schemaRef ds:uri="977ed9fe-9f36-4c2c-b8c3-cd0c87a57a36"/>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56C04AE-4398-4036-A41D-60E473D899D3}">
  <ds:schemaRefs>
    <ds:schemaRef ds:uri="http://schemas.microsoft.com/sharepoint/v3/contenttype/forms"/>
  </ds:schemaRefs>
</ds:datastoreItem>
</file>

<file path=customXml/itemProps4.xml><?xml version="1.0" encoding="utf-8"?>
<ds:datastoreItem xmlns:ds="http://schemas.openxmlformats.org/officeDocument/2006/customXml" ds:itemID="{34314CB9-C570-4001-A43B-5592C8E2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1</cp:revision>
  <cp:lastPrinted>2013-04-02T08:01:00Z</cp:lastPrinted>
  <dcterms:created xsi:type="dcterms:W3CDTF">2016-07-01T14:49:00Z</dcterms:created>
  <dcterms:modified xsi:type="dcterms:W3CDTF">2018-01-24T13:07:00Z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