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201A1B" w:rsidRDefault="000074A0" w:rsidP="006E16AC">
      <w:pPr>
        <w:rPr>
          <w:rFonts w:ascii="Calibri" w:eastAsia="Calibri" w:hAnsi="Calibri"/>
          <w:b/>
          <w:sz w:val="18"/>
          <w:szCs w:val="18"/>
        </w:rPr>
      </w:pPr>
      <w:r w:rsidRPr="00201A1B">
        <w:rPr>
          <w:rFonts w:ascii="Calibri" w:eastAsia="Calibri" w:hAnsi="Calibri"/>
          <w:b/>
          <w:sz w:val="18"/>
          <w:szCs w:val="18"/>
        </w:rPr>
        <w:t>Sales Executive</w:t>
      </w:r>
      <w:r w:rsidR="002245FF" w:rsidRPr="00201A1B">
        <w:rPr>
          <w:rFonts w:ascii="Calibri" w:eastAsia="Calibri" w:hAnsi="Calibri"/>
          <w:b/>
          <w:sz w:val="18"/>
          <w:szCs w:val="18"/>
        </w:rPr>
        <w:t xml:space="preserve"> </w:t>
      </w:r>
    </w:p>
    <w:p w:rsidR="006E16AC" w:rsidRDefault="006E16AC" w:rsidP="006E16AC">
      <w:pPr>
        <w:rPr>
          <w:rStyle w:val="summary"/>
          <w:rFonts w:ascii="Calibri" w:hAnsi="Calibri" w:cs="Arial"/>
          <w:sz w:val="18"/>
          <w:szCs w:val="18"/>
        </w:rPr>
      </w:pPr>
    </w:p>
    <w:p w:rsidR="00201A1B" w:rsidRPr="00201A1B" w:rsidRDefault="002245FF" w:rsidP="006E16AC">
      <w:pPr>
        <w:rPr>
          <w:rStyle w:val="summary"/>
          <w:rFonts w:ascii="Calibri" w:hAnsi="Calibri" w:cs="Arial"/>
          <w:sz w:val="18"/>
          <w:szCs w:val="18"/>
        </w:rPr>
      </w:pPr>
      <w:bookmarkStart w:id="0" w:name="_GoBack"/>
      <w:bookmarkEnd w:id="0"/>
      <w:r w:rsidRPr="00201A1B">
        <w:rPr>
          <w:rStyle w:val="summary"/>
          <w:rFonts w:ascii="Calibri" w:hAnsi="Calibri" w:cs="Arial"/>
          <w:sz w:val="18"/>
          <w:szCs w:val="18"/>
        </w:rPr>
        <w:t xml:space="preserve">At Taylor Wimpey we're all about providing quality to our customers, and amazing sales and service is at our core. </w:t>
      </w:r>
      <w:r w:rsidR="00201A1B" w:rsidRPr="00201A1B">
        <w:rPr>
          <w:rStyle w:val="summary"/>
          <w:rFonts w:ascii="Calibri" w:hAnsi="Calibri" w:cs="Arial"/>
          <w:sz w:val="18"/>
          <w:szCs w:val="18"/>
        </w:rPr>
        <w:t>We're looking for a sales star to support our amazing community o</w:t>
      </w:r>
      <w:r w:rsidR="00362BED">
        <w:rPr>
          <w:rStyle w:val="summary"/>
          <w:rFonts w:ascii="Calibri" w:hAnsi="Calibri" w:cs="Arial"/>
          <w:sz w:val="18"/>
          <w:szCs w:val="18"/>
        </w:rPr>
        <w:t>f customers and our successful sales t</w:t>
      </w:r>
      <w:r w:rsidR="00201A1B" w:rsidRPr="00201A1B">
        <w:rPr>
          <w:rStyle w:val="summary"/>
          <w:rFonts w:ascii="Calibri" w:hAnsi="Calibri" w:cs="Arial"/>
          <w:sz w:val="18"/>
          <w:szCs w:val="18"/>
        </w:rPr>
        <w:t>eam</w:t>
      </w:r>
      <w:r w:rsidR="00DD296D">
        <w:rPr>
          <w:rStyle w:val="summary"/>
          <w:rFonts w:ascii="Calibri" w:hAnsi="Calibri" w:cs="Arial"/>
          <w:sz w:val="18"/>
          <w:szCs w:val="18"/>
        </w:rPr>
        <w:t>.</w:t>
      </w:r>
    </w:p>
    <w:p w:rsidR="00201A1B" w:rsidRPr="00201A1B" w:rsidRDefault="00201A1B" w:rsidP="006E16AC">
      <w:pPr>
        <w:autoSpaceDE w:val="0"/>
        <w:autoSpaceDN w:val="0"/>
        <w:adjustRightInd w:val="0"/>
        <w:rPr>
          <w:rFonts w:ascii="Calibri" w:hAnsi="Calibri" w:cs="Arial"/>
          <w:sz w:val="18"/>
          <w:szCs w:val="18"/>
        </w:rPr>
      </w:pPr>
    </w:p>
    <w:p w:rsidR="00201A1B" w:rsidRPr="00201A1B" w:rsidRDefault="00201A1B" w:rsidP="006E16AC">
      <w:pPr>
        <w:rPr>
          <w:rFonts w:ascii="Calibri" w:hAnsi="Calibri" w:cs="Arial"/>
          <w:sz w:val="18"/>
          <w:szCs w:val="18"/>
        </w:rPr>
      </w:pPr>
      <w:r w:rsidRPr="00201A1B">
        <w:rPr>
          <w:rStyle w:val="summary"/>
          <w:rFonts w:ascii="Calibri" w:hAnsi="Calibri" w:cs="Arial"/>
          <w:sz w:val="18"/>
          <w:szCs w:val="18"/>
        </w:rPr>
        <w:t xml:space="preserve">The </w:t>
      </w:r>
      <w:r w:rsidR="002245FF" w:rsidRPr="00201A1B">
        <w:rPr>
          <w:rFonts w:ascii="Calibri" w:hAnsi="Calibri" w:cs="Arial"/>
          <w:sz w:val="18"/>
          <w:szCs w:val="18"/>
        </w:rPr>
        <w:t>successful candidate will take ownership for the delivery of a first class customer experience to all parties involved in the purchase of a new home from Taylor Wimpey.</w:t>
      </w:r>
    </w:p>
    <w:p w:rsidR="00201A1B" w:rsidRPr="00201A1B" w:rsidRDefault="00201A1B" w:rsidP="006E16AC">
      <w:pPr>
        <w:rPr>
          <w:rStyle w:val="summary"/>
          <w:rFonts w:ascii="Calibri" w:hAnsi="Calibri" w:cs="Arial"/>
          <w:sz w:val="18"/>
          <w:szCs w:val="18"/>
        </w:rPr>
      </w:pPr>
    </w:p>
    <w:p w:rsidR="00A73E84" w:rsidRPr="00201A1B" w:rsidRDefault="000074A0" w:rsidP="006E16AC">
      <w:pPr>
        <w:rPr>
          <w:rFonts w:ascii="Calibri" w:hAnsi="Calibri" w:cs="Arial"/>
          <w:sz w:val="18"/>
          <w:szCs w:val="18"/>
        </w:rPr>
      </w:pPr>
      <w:r w:rsidRPr="00201A1B">
        <w:rPr>
          <w:rFonts w:ascii="Calibri" w:hAnsi="Calibri" w:cs="Arial"/>
          <w:sz w:val="18"/>
          <w:szCs w:val="18"/>
        </w:rPr>
        <w:t>Working closely with the Sales Manager and collaboratively with the sales team and other stakeholders</w:t>
      </w:r>
      <w:r w:rsidR="00362BED">
        <w:rPr>
          <w:rFonts w:ascii="Calibri" w:hAnsi="Calibri" w:cs="Arial"/>
          <w:sz w:val="18"/>
          <w:szCs w:val="18"/>
        </w:rPr>
        <w:t>,</w:t>
      </w:r>
      <w:r w:rsidRPr="00201A1B">
        <w:rPr>
          <w:rFonts w:ascii="Calibri" w:hAnsi="Calibri" w:cs="Arial"/>
          <w:sz w:val="18"/>
          <w:szCs w:val="18"/>
        </w:rPr>
        <w:t xml:space="preserve"> you will be driven to deliver, ensuring sales </w:t>
      </w:r>
      <w:r w:rsidR="00362BED">
        <w:rPr>
          <w:rFonts w:ascii="Calibri" w:hAnsi="Calibri" w:cs="Arial"/>
          <w:sz w:val="18"/>
          <w:szCs w:val="18"/>
        </w:rPr>
        <w:t xml:space="preserve">targets </w:t>
      </w:r>
      <w:r w:rsidRPr="00201A1B">
        <w:rPr>
          <w:rFonts w:ascii="Calibri" w:hAnsi="Calibri" w:cs="Arial"/>
          <w:sz w:val="18"/>
          <w:szCs w:val="18"/>
        </w:rPr>
        <w:t>are met or exceed</w:t>
      </w:r>
      <w:r w:rsidR="00F8457E" w:rsidRPr="00201A1B">
        <w:rPr>
          <w:rFonts w:ascii="Calibri" w:hAnsi="Calibri" w:cs="Arial"/>
          <w:sz w:val="18"/>
          <w:szCs w:val="18"/>
        </w:rPr>
        <w:t>ed and profit is maximised.</w:t>
      </w:r>
    </w:p>
    <w:p w:rsidR="000074A0" w:rsidRPr="00201A1B" w:rsidRDefault="000074A0" w:rsidP="006E16AC">
      <w:pPr>
        <w:autoSpaceDE w:val="0"/>
        <w:autoSpaceDN w:val="0"/>
        <w:adjustRightInd w:val="0"/>
        <w:rPr>
          <w:rFonts w:ascii="Calibri" w:eastAsia="Calibri" w:hAnsi="Calibri" w:cs="Arial"/>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The Role:</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Take ownership of the development, all aspects of presentation an</w:t>
      </w:r>
      <w:r w:rsidR="00362BED">
        <w:rPr>
          <w:rFonts w:cs="Arial"/>
          <w:sz w:val="18"/>
          <w:szCs w:val="18"/>
        </w:rPr>
        <w:t>d the entire purchasing process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Promote and provide for the use of company recommended mortgage brokers and solicitors to ensure an efficient service for customers </w:t>
      </w:r>
      <w:r w:rsidR="00362BED">
        <w:rPr>
          <w:rFonts w:cs="Arial"/>
          <w:sz w:val="18"/>
          <w:szCs w:val="18"/>
        </w:rPr>
        <w:t>to achieve purchasing deadlines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Ensure all administrative and reporting requirements are met according to company </w:t>
      </w:r>
      <w:r w:rsidR="00362BED">
        <w:rPr>
          <w:rFonts w:cs="Arial"/>
          <w:sz w:val="18"/>
          <w:szCs w:val="18"/>
        </w:rPr>
        <w:t>policies and agreed time frames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Ensure that market research, price benchmarking, advertising, incentives, PR and other marketing events are undertaken proactively to provide the correct pipeline</w:t>
      </w:r>
      <w:r w:rsidR="00362BED">
        <w:rPr>
          <w:rFonts w:cs="Arial"/>
          <w:sz w:val="18"/>
          <w:szCs w:val="18"/>
        </w:rPr>
        <w:t xml:space="preserve"> to fulfil agreed sales targets</w:t>
      </w:r>
    </w:p>
    <w:p w:rsidR="00AA7E31" w:rsidRPr="00201A1B" w:rsidRDefault="00AA7E31" w:rsidP="006E16AC">
      <w:pPr>
        <w:pStyle w:val="ListParagraph"/>
        <w:numPr>
          <w:ilvl w:val="0"/>
          <w:numId w:val="28"/>
        </w:numPr>
        <w:jc w:val="both"/>
        <w:rPr>
          <w:rFonts w:cs="Arial"/>
          <w:sz w:val="18"/>
          <w:szCs w:val="18"/>
        </w:rPr>
      </w:pPr>
      <w:r w:rsidRPr="00201A1B">
        <w:rPr>
          <w:rFonts w:cs="Arial"/>
          <w:sz w:val="18"/>
          <w:szCs w:val="18"/>
        </w:rPr>
        <w:t xml:space="preserve">Proactively search for target customers and create appointments. Follow up leads to ensure that sales targets are met and customer satisfaction is measured to the </w:t>
      </w:r>
      <w:r w:rsidR="00362BED">
        <w:rPr>
          <w:rFonts w:cs="Arial"/>
          <w:sz w:val="18"/>
          <w:szCs w:val="18"/>
        </w:rPr>
        <w:t>level required by Taylor Wimpey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 xml:space="preserve">Ensure the health &amp; safety of customers, colleagues and other parties whilst on site in accordance with legal </w:t>
      </w:r>
      <w:r w:rsidR="00362BED">
        <w:rPr>
          <w:rFonts w:cs="Arial"/>
          <w:sz w:val="18"/>
          <w:szCs w:val="18"/>
        </w:rPr>
        <w:t>requirements and company policy</w:t>
      </w:r>
    </w:p>
    <w:p w:rsidR="002245FF" w:rsidRPr="00201A1B" w:rsidRDefault="002245FF" w:rsidP="006E16AC">
      <w:pPr>
        <w:pStyle w:val="ListParagraph"/>
        <w:numPr>
          <w:ilvl w:val="0"/>
          <w:numId w:val="28"/>
        </w:numPr>
        <w:jc w:val="both"/>
        <w:rPr>
          <w:rFonts w:cs="Arial"/>
          <w:sz w:val="18"/>
          <w:szCs w:val="18"/>
        </w:rPr>
      </w:pPr>
      <w:r w:rsidRPr="00201A1B">
        <w:rPr>
          <w:rFonts w:cs="Arial"/>
          <w:sz w:val="18"/>
          <w:szCs w:val="18"/>
        </w:rPr>
        <w:t>Follow and adhere to company procedures, standards of performance, and</w:t>
      </w:r>
      <w:r w:rsidR="00362BED">
        <w:rPr>
          <w:rFonts w:cs="Arial"/>
          <w:sz w:val="18"/>
          <w:szCs w:val="18"/>
        </w:rPr>
        <w:t xml:space="preserve"> the business unit Sales Manual</w:t>
      </w:r>
    </w:p>
    <w:p w:rsidR="002245FF" w:rsidRPr="00201A1B" w:rsidRDefault="002245FF" w:rsidP="006E16AC">
      <w:pPr>
        <w:pStyle w:val="ListParagraph"/>
        <w:jc w:val="both"/>
        <w:rPr>
          <w:rFonts w:cs="Arial"/>
          <w:sz w:val="18"/>
          <w:szCs w:val="18"/>
        </w:rPr>
      </w:pPr>
    </w:p>
    <w:p w:rsidR="0038412F" w:rsidRPr="00201A1B" w:rsidRDefault="00E654BF" w:rsidP="006E16AC">
      <w:pPr>
        <w:jc w:val="both"/>
        <w:rPr>
          <w:rFonts w:ascii="Calibri" w:hAnsi="Calibri" w:cs="Arial"/>
          <w:sz w:val="18"/>
          <w:szCs w:val="18"/>
        </w:rPr>
      </w:pPr>
      <w:r w:rsidRPr="00201A1B">
        <w:rPr>
          <w:rFonts w:ascii="Calibri" w:eastAsia="Calibri" w:hAnsi="Calibri"/>
          <w:b/>
          <w:sz w:val="18"/>
          <w:szCs w:val="18"/>
        </w:rPr>
        <w:t>The Person:</w:t>
      </w:r>
    </w:p>
    <w:p w:rsidR="00E022D4" w:rsidRPr="00E022D4" w:rsidRDefault="00E022D4" w:rsidP="006E16AC">
      <w:pPr>
        <w:pStyle w:val="BodyTextIndent"/>
        <w:numPr>
          <w:ilvl w:val="0"/>
          <w:numId w:val="29"/>
        </w:numPr>
        <w:spacing w:after="0"/>
        <w:ind w:left="720"/>
        <w:jc w:val="both"/>
        <w:rPr>
          <w:rFonts w:cs="Arial"/>
          <w:sz w:val="18"/>
          <w:szCs w:val="18"/>
        </w:rPr>
      </w:pPr>
      <w:r w:rsidRPr="00E022D4">
        <w:rPr>
          <w:rFonts w:asciiTheme="minorHAnsi" w:hAnsiTheme="minorHAnsi" w:cs="Arial"/>
          <w:sz w:val="18"/>
          <w:szCs w:val="18"/>
          <w:lang w:val="en-US"/>
        </w:rPr>
        <w:t>Sales experience in the housing industry would be advantageous</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High levels of self-management</w:t>
      </w:r>
    </w:p>
    <w:p w:rsidR="00AA7E31" w:rsidRPr="00201A1B" w:rsidRDefault="00362BED" w:rsidP="006E16AC">
      <w:pPr>
        <w:pStyle w:val="ListParagraph"/>
        <w:numPr>
          <w:ilvl w:val="0"/>
          <w:numId w:val="29"/>
        </w:numPr>
        <w:ind w:left="720"/>
        <w:jc w:val="both"/>
        <w:rPr>
          <w:rFonts w:cs="Arial"/>
          <w:sz w:val="18"/>
          <w:szCs w:val="18"/>
        </w:rPr>
      </w:pPr>
      <w:r>
        <w:rPr>
          <w:rFonts w:cs="Arial"/>
          <w:sz w:val="18"/>
          <w:szCs w:val="18"/>
        </w:rPr>
        <w:t>Exceptional customer service</w:t>
      </w:r>
      <w:r w:rsidR="00AA7E31" w:rsidRPr="00201A1B">
        <w:rPr>
          <w:rFonts w:cs="Arial"/>
          <w:sz w:val="18"/>
          <w:szCs w:val="18"/>
        </w:rPr>
        <w:t xml:space="preserve"> skills</w:t>
      </w:r>
      <w:r>
        <w:rPr>
          <w:rFonts w:cs="Arial"/>
          <w:sz w:val="18"/>
          <w:szCs w:val="18"/>
        </w:rPr>
        <w:t xml:space="preserve"> &amp; s</w:t>
      </w:r>
      <w:r w:rsidR="00F8457E" w:rsidRPr="00201A1B">
        <w:rPr>
          <w:rFonts w:cs="Arial"/>
          <w:sz w:val="18"/>
          <w:szCs w:val="18"/>
        </w:rPr>
        <w:t>ales excellence</w:t>
      </w:r>
    </w:p>
    <w:p w:rsidR="00AA7E31" w:rsidRPr="00201A1B" w:rsidRDefault="00AA7E31" w:rsidP="006E16AC">
      <w:pPr>
        <w:pStyle w:val="ListParagraph"/>
        <w:numPr>
          <w:ilvl w:val="0"/>
          <w:numId w:val="29"/>
        </w:numPr>
        <w:ind w:left="720"/>
        <w:jc w:val="both"/>
        <w:rPr>
          <w:rFonts w:cs="Arial"/>
          <w:sz w:val="18"/>
          <w:szCs w:val="18"/>
        </w:rPr>
      </w:pPr>
      <w:r w:rsidRPr="00201A1B">
        <w:rPr>
          <w:rFonts w:cs="Arial"/>
          <w:sz w:val="18"/>
          <w:szCs w:val="18"/>
        </w:rPr>
        <w:t>Computer Literacy</w:t>
      </w:r>
    </w:p>
    <w:p w:rsidR="00947FC1" w:rsidRPr="00201A1B" w:rsidRDefault="00947FC1" w:rsidP="006E16AC">
      <w:pPr>
        <w:pStyle w:val="ListParagraph"/>
        <w:numPr>
          <w:ilvl w:val="0"/>
          <w:numId w:val="29"/>
        </w:numPr>
        <w:ind w:left="720"/>
        <w:jc w:val="both"/>
        <w:rPr>
          <w:rFonts w:cs="Arial"/>
          <w:sz w:val="18"/>
          <w:szCs w:val="18"/>
        </w:rPr>
      </w:pPr>
      <w:r w:rsidRPr="00201A1B">
        <w:rPr>
          <w:rFonts w:cs="Arial"/>
          <w:sz w:val="18"/>
          <w:szCs w:val="18"/>
        </w:rPr>
        <w:t>Full driving licence and the ownership of a car</w:t>
      </w:r>
      <w:r w:rsidR="00362BED">
        <w:rPr>
          <w:rFonts w:cs="Arial"/>
          <w:sz w:val="18"/>
          <w:szCs w:val="18"/>
        </w:rPr>
        <w:t xml:space="preserve"> essential</w:t>
      </w:r>
    </w:p>
    <w:p w:rsidR="00326D86" w:rsidRPr="00201A1B" w:rsidRDefault="00326D86" w:rsidP="006E16AC">
      <w:pPr>
        <w:rPr>
          <w:rFonts w:ascii="Calibri" w:eastAsia="Calibri" w:hAnsi="Calibri"/>
          <w:sz w:val="18"/>
          <w:szCs w:val="18"/>
        </w:rPr>
      </w:pPr>
    </w:p>
    <w:p w:rsidR="00E654BF" w:rsidRPr="00201A1B" w:rsidRDefault="00E654BF" w:rsidP="006E16AC">
      <w:pPr>
        <w:rPr>
          <w:rFonts w:ascii="Calibri" w:eastAsia="Calibri" w:hAnsi="Calibri"/>
          <w:b/>
          <w:sz w:val="18"/>
          <w:szCs w:val="18"/>
        </w:rPr>
      </w:pPr>
      <w:r w:rsidRPr="00201A1B">
        <w:rPr>
          <w:rFonts w:ascii="Calibri" w:eastAsia="Calibri" w:hAnsi="Calibri"/>
          <w:b/>
          <w:sz w:val="18"/>
          <w:szCs w:val="18"/>
        </w:rPr>
        <w:t>In order to be successful in this role you must be able to prove eligibility to work in the UK.</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 xml:space="preserve">If you are successful at interview and the Company considers making an offer of employment, you may be asked to give your consent to the following pre-employment check[s] being undertaken by our third party provider, Experian (or any other appropriate third party provider that the Company chooses to engage).  </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type of checks made will depend on the role in question but may include any or all of the following</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Criminal records (DBS);</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Credit reference</w:t>
      </w: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DVLA</w:t>
      </w:r>
    </w:p>
    <w:p w:rsidR="006E16AC" w:rsidRDefault="006E16AC" w:rsidP="006E16AC">
      <w:pPr>
        <w:rPr>
          <w:rFonts w:ascii="Calibri" w:eastAsia="Calibri" w:hAnsi="Calibri"/>
          <w:sz w:val="18"/>
          <w:szCs w:val="18"/>
          <w:lang w:val="en"/>
        </w:rPr>
      </w:pPr>
    </w:p>
    <w:p w:rsidR="00A679CC" w:rsidRPr="00A679CC" w:rsidRDefault="00A679CC" w:rsidP="006E16AC">
      <w:pPr>
        <w:rPr>
          <w:rFonts w:ascii="Calibri" w:eastAsia="Calibri" w:hAnsi="Calibri"/>
          <w:sz w:val="18"/>
          <w:szCs w:val="18"/>
          <w:lang w:val="en"/>
        </w:rPr>
      </w:pPr>
      <w:r w:rsidRPr="00A679CC">
        <w:rPr>
          <w:rFonts w:ascii="Calibri" w:eastAsia="Calibri" w:hAnsi="Calibri"/>
          <w:sz w:val="18"/>
          <w:szCs w:val="18"/>
          <w:lang w:val="en"/>
        </w:rPr>
        <w:t>The purpose of such checks will be to assess your suitability for the role.  If it subsequently transpires that you have given incorrect, false or misleading information, your application will not be taken further.</w:t>
      </w:r>
    </w:p>
    <w:p w:rsidR="006E16AC" w:rsidRDefault="006E16AC" w:rsidP="006E16AC">
      <w:pPr>
        <w:rPr>
          <w:rFonts w:ascii="Calibri" w:eastAsia="Calibri" w:hAnsi="Calibri"/>
          <w:b/>
          <w:sz w:val="18"/>
          <w:szCs w:val="18"/>
          <w:lang w:val="en"/>
        </w:rPr>
      </w:pPr>
    </w:p>
    <w:p w:rsidR="0038412F" w:rsidRPr="00201A1B" w:rsidRDefault="0038412F" w:rsidP="006E16AC">
      <w:pPr>
        <w:rPr>
          <w:rFonts w:ascii="Calibri" w:eastAsia="Calibri" w:hAnsi="Calibri"/>
          <w:b/>
          <w:sz w:val="18"/>
          <w:szCs w:val="18"/>
          <w:lang w:val="en"/>
        </w:rPr>
      </w:pPr>
      <w:r w:rsidRPr="00201A1B">
        <w:rPr>
          <w:rFonts w:ascii="Calibri" w:eastAsia="Calibri" w:hAnsi="Calibri"/>
          <w:b/>
          <w:sz w:val="18"/>
          <w:szCs w:val="18"/>
          <w:lang w:val="en"/>
        </w:rPr>
        <w:t xml:space="preserve">The role will require travel with the successful candidate undertaking site visits as well as any other duties required by the Sales Manager. The candidate will also be required to work on weekends and bank holidays.  </w:t>
      </w:r>
    </w:p>
    <w:p w:rsidR="006E16AC" w:rsidRDefault="006E16AC" w:rsidP="006E16AC">
      <w:pPr>
        <w:rPr>
          <w:rFonts w:ascii="Calibri" w:eastAsia="Calibri" w:hAnsi="Calibri"/>
          <w:b/>
          <w:sz w:val="18"/>
          <w:szCs w:val="18"/>
        </w:rPr>
      </w:pPr>
    </w:p>
    <w:p w:rsidR="007D6D54" w:rsidRDefault="00E654BF" w:rsidP="006E16AC">
      <w:pPr>
        <w:rPr>
          <w:rFonts w:ascii="Calibri" w:eastAsia="Calibri" w:hAnsi="Calibri"/>
          <w:b/>
          <w:sz w:val="18"/>
          <w:szCs w:val="18"/>
        </w:rPr>
      </w:pPr>
      <w:r w:rsidRPr="00201A1B">
        <w:rPr>
          <w:rFonts w:ascii="Calibri" w:eastAsia="Calibri" w:hAnsi="Calibri"/>
          <w:b/>
          <w:sz w:val="18"/>
          <w:szCs w:val="18"/>
        </w:rPr>
        <w:t>The Company:</w:t>
      </w: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Taylor Wimpey is a FTSE 100 business and one of the largest residential developers in the UK, building new homes and communities across England, Scotland and Wales.</w:t>
      </w:r>
    </w:p>
    <w:p w:rsidR="006E16AC" w:rsidRDefault="006E16AC" w:rsidP="006E16AC">
      <w:pPr>
        <w:rPr>
          <w:rFonts w:ascii="Calibri" w:eastAsia="Calibri" w:hAnsi="Calibri"/>
          <w:sz w:val="18"/>
          <w:szCs w:val="18"/>
        </w:rPr>
      </w:pPr>
    </w:p>
    <w:p w:rsidR="00E654BF" w:rsidRPr="00201A1B" w:rsidRDefault="00E654BF" w:rsidP="006E16AC">
      <w:pPr>
        <w:rPr>
          <w:rFonts w:ascii="Calibri" w:eastAsia="Calibri" w:hAnsi="Calibri"/>
          <w:sz w:val="18"/>
          <w:szCs w:val="18"/>
        </w:rPr>
      </w:pPr>
      <w:r w:rsidRPr="00201A1B">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6E16AC" w:rsidRDefault="006E16AC" w:rsidP="006E16AC">
      <w:pPr>
        <w:rPr>
          <w:rFonts w:ascii="Calibri" w:eastAsia="Calibri" w:hAnsi="Calibri"/>
          <w:sz w:val="18"/>
          <w:szCs w:val="18"/>
        </w:rPr>
      </w:pPr>
    </w:p>
    <w:p w:rsidR="00263512" w:rsidRPr="00201A1B" w:rsidRDefault="00E654BF" w:rsidP="006E16AC">
      <w:pPr>
        <w:rPr>
          <w:rFonts w:ascii="Calibri" w:hAnsi="Calibri" w:cs="Arial"/>
          <w:sz w:val="18"/>
          <w:szCs w:val="18"/>
        </w:rPr>
      </w:pPr>
      <w:r w:rsidRPr="00201A1B">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6E16AC" w:rsidRDefault="006E16AC" w:rsidP="006E16AC">
      <w:pPr>
        <w:ind w:left="-360" w:firstLine="360"/>
        <w:jc w:val="both"/>
        <w:rPr>
          <w:rFonts w:ascii="Calibri" w:hAnsi="Calibri" w:cs="Arial"/>
          <w:b/>
          <w:sz w:val="18"/>
          <w:szCs w:val="18"/>
        </w:rPr>
      </w:pPr>
    </w:p>
    <w:p w:rsidR="00263512" w:rsidRPr="00201A1B" w:rsidRDefault="00201A1B" w:rsidP="006E16AC">
      <w:pPr>
        <w:ind w:left="-360" w:firstLine="360"/>
        <w:jc w:val="both"/>
        <w:rPr>
          <w:rFonts w:ascii="Calibri" w:hAnsi="Calibri"/>
          <w:sz w:val="18"/>
          <w:szCs w:val="18"/>
        </w:rPr>
      </w:pPr>
      <w:r w:rsidRPr="00201A1B">
        <w:rPr>
          <w:rFonts w:ascii="Calibri" w:hAnsi="Calibri" w:cs="Arial"/>
          <w:b/>
          <w:sz w:val="18"/>
          <w:szCs w:val="18"/>
        </w:rPr>
        <w:t>Please advise your Line Manager if you are applying for this role.</w:t>
      </w:r>
    </w:p>
    <w:sectPr w:rsidR="00263512" w:rsidRPr="00201A1B"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ED" w:rsidRDefault="00362BED">
      <w:r>
        <w:separator/>
      </w:r>
    </w:p>
  </w:endnote>
  <w:endnote w:type="continuationSeparator" w:id="0">
    <w:p w:rsidR="00362BED" w:rsidRDefault="0036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1102F3" w:rsidRDefault="00362BED" w:rsidP="001102F3">
    <w:pPr>
      <w:pStyle w:val="Footer"/>
      <w:spacing w:before="240"/>
      <w:jc w:val="right"/>
      <w:rPr>
        <w:rFonts w:ascii="Calibri" w:hAnsi="Calibri"/>
        <w:b/>
        <w:sz w:val="20"/>
        <w:szCs w:val="20"/>
      </w:rPr>
    </w:pPr>
    <w:r w:rsidRPr="001102F3">
      <w:rPr>
        <w:rFonts w:ascii="Calibri" w:hAnsi="Calibri"/>
        <w:b/>
        <w:sz w:val="20"/>
        <w:szCs w:val="20"/>
      </w:rPr>
      <w:t>V</w:t>
    </w:r>
    <w:r>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ED" w:rsidRDefault="00362BED">
      <w:r>
        <w:separator/>
      </w:r>
    </w:p>
  </w:footnote>
  <w:footnote w:type="continuationSeparator" w:id="0">
    <w:p w:rsidR="00362BED" w:rsidRDefault="00362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BED" w:rsidRPr="00E018B5" w:rsidRDefault="00362BED"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B5">
      <w:rPr>
        <w:rFonts w:ascii="Calibri" w:eastAsia="Calibri" w:hAnsi="Calibri"/>
        <w:b/>
        <w:color w:val="FF0000"/>
        <w:sz w:val="22"/>
        <w:szCs w:val="22"/>
      </w:rPr>
      <w:t>Job Ad – External Adverts</w:t>
    </w:r>
  </w:p>
  <w:p w:rsidR="00362BED" w:rsidRPr="00324E59" w:rsidRDefault="00362BED" w:rsidP="00B9191F">
    <w:pPr>
      <w:pStyle w:val="Header"/>
      <w:jc w:val="both"/>
      <w:rPr>
        <w:rFonts w:ascii="Arial" w:hAnsi="Arial" w:cs="Arial"/>
        <w:b/>
        <w:bCs/>
        <w:color w:val="CC0000"/>
        <w:sz w:val="22"/>
        <w:szCs w:val="22"/>
      </w:rPr>
    </w:pPr>
  </w:p>
  <w:p w:rsidR="00362BED" w:rsidRPr="00B9191F" w:rsidRDefault="00362BED"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72757C"/>
    <w:multiLevelType w:val="hybridMultilevel"/>
    <w:tmpl w:val="BAB067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1272A6"/>
    <w:multiLevelType w:val="hybridMultilevel"/>
    <w:tmpl w:val="20445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B85E79"/>
    <w:multiLevelType w:val="hybridMultilevel"/>
    <w:tmpl w:val="16E81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F29C9"/>
    <w:multiLevelType w:val="hybridMultilevel"/>
    <w:tmpl w:val="7738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98362A"/>
    <w:multiLevelType w:val="hybridMultilevel"/>
    <w:tmpl w:val="8A741A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8014C8B"/>
    <w:multiLevelType w:val="hybridMultilevel"/>
    <w:tmpl w:val="47FCE32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DC69E4"/>
    <w:multiLevelType w:val="hybridMultilevel"/>
    <w:tmpl w:val="2E04AA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C74470"/>
    <w:multiLevelType w:val="hybridMultilevel"/>
    <w:tmpl w:val="7E949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1"/>
  </w:num>
  <w:num w:numId="4">
    <w:abstractNumId w:val="0"/>
  </w:num>
  <w:num w:numId="5">
    <w:abstractNumId w:val="4"/>
  </w:num>
  <w:num w:numId="6">
    <w:abstractNumId w:val="28"/>
  </w:num>
  <w:num w:numId="7">
    <w:abstractNumId w:val="20"/>
  </w:num>
  <w:num w:numId="8">
    <w:abstractNumId w:val="11"/>
  </w:num>
  <w:num w:numId="9">
    <w:abstractNumId w:val="27"/>
  </w:num>
  <w:num w:numId="10">
    <w:abstractNumId w:val="29"/>
  </w:num>
  <w:num w:numId="11">
    <w:abstractNumId w:val="3"/>
  </w:num>
  <w:num w:numId="12">
    <w:abstractNumId w:val="13"/>
  </w:num>
  <w:num w:numId="13">
    <w:abstractNumId w:val="7"/>
  </w:num>
  <w:num w:numId="14">
    <w:abstractNumId w:val="22"/>
  </w:num>
  <w:num w:numId="15">
    <w:abstractNumId w:val="17"/>
  </w:num>
  <w:num w:numId="16">
    <w:abstractNumId w:val="23"/>
  </w:num>
  <w:num w:numId="17">
    <w:abstractNumId w:val="18"/>
  </w:num>
  <w:num w:numId="18">
    <w:abstractNumId w:val="24"/>
  </w:num>
  <w:num w:numId="19">
    <w:abstractNumId w:val="6"/>
  </w:num>
  <w:num w:numId="20">
    <w:abstractNumId w:val="15"/>
  </w:num>
  <w:num w:numId="21">
    <w:abstractNumId w:val="16"/>
  </w:num>
  <w:num w:numId="22">
    <w:abstractNumId w:val="2"/>
  </w:num>
  <w:num w:numId="23">
    <w:abstractNumId w:val="19"/>
  </w:num>
  <w:num w:numId="24">
    <w:abstractNumId w:val="8"/>
  </w:num>
  <w:num w:numId="25">
    <w:abstractNumId w:val="12"/>
  </w:num>
  <w:num w:numId="26">
    <w:abstractNumId w:val="10"/>
  </w:num>
  <w:num w:numId="27">
    <w:abstractNumId w:val="14"/>
  </w:num>
  <w:num w:numId="28">
    <w:abstractNumId w:val="30"/>
  </w:num>
  <w:num w:numId="29">
    <w:abstractNumId w:val="1"/>
  </w:num>
  <w:num w:numId="30">
    <w:abstractNumId w:val="2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074A0"/>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1A1B"/>
    <w:rsid w:val="00206E3D"/>
    <w:rsid w:val="002245FF"/>
    <w:rsid w:val="002443F1"/>
    <w:rsid w:val="00254C2A"/>
    <w:rsid w:val="00263512"/>
    <w:rsid w:val="00283778"/>
    <w:rsid w:val="002F1E5D"/>
    <w:rsid w:val="00313E35"/>
    <w:rsid w:val="00324E59"/>
    <w:rsid w:val="00326D86"/>
    <w:rsid w:val="00331A17"/>
    <w:rsid w:val="00342D8E"/>
    <w:rsid w:val="003433CC"/>
    <w:rsid w:val="00362BED"/>
    <w:rsid w:val="00375230"/>
    <w:rsid w:val="0038412F"/>
    <w:rsid w:val="003A2878"/>
    <w:rsid w:val="003B136E"/>
    <w:rsid w:val="003F06FD"/>
    <w:rsid w:val="003F7F53"/>
    <w:rsid w:val="0046018C"/>
    <w:rsid w:val="004B5135"/>
    <w:rsid w:val="004D7868"/>
    <w:rsid w:val="004F2272"/>
    <w:rsid w:val="004F3F97"/>
    <w:rsid w:val="005244CD"/>
    <w:rsid w:val="00544400"/>
    <w:rsid w:val="00554891"/>
    <w:rsid w:val="00563316"/>
    <w:rsid w:val="0057345B"/>
    <w:rsid w:val="005C2115"/>
    <w:rsid w:val="005C7A61"/>
    <w:rsid w:val="00605ACB"/>
    <w:rsid w:val="006279E0"/>
    <w:rsid w:val="00644C05"/>
    <w:rsid w:val="00687B42"/>
    <w:rsid w:val="00696FE1"/>
    <w:rsid w:val="006B304F"/>
    <w:rsid w:val="006E16AC"/>
    <w:rsid w:val="006F0181"/>
    <w:rsid w:val="0071195A"/>
    <w:rsid w:val="00720BC8"/>
    <w:rsid w:val="00733F28"/>
    <w:rsid w:val="00734B4D"/>
    <w:rsid w:val="00762997"/>
    <w:rsid w:val="007734DA"/>
    <w:rsid w:val="00790D64"/>
    <w:rsid w:val="00796571"/>
    <w:rsid w:val="007C4138"/>
    <w:rsid w:val="007D6D54"/>
    <w:rsid w:val="008048CA"/>
    <w:rsid w:val="00834C10"/>
    <w:rsid w:val="0084176C"/>
    <w:rsid w:val="008539F5"/>
    <w:rsid w:val="00861B9A"/>
    <w:rsid w:val="00894231"/>
    <w:rsid w:val="008C7634"/>
    <w:rsid w:val="008D0CA9"/>
    <w:rsid w:val="008D0FE2"/>
    <w:rsid w:val="008E273B"/>
    <w:rsid w:val="008F0803"/>
    <w:rsid w:val="008F0D53"/>
    <w:rsid w:val="00947FC1"/>
    <w:rsid w:val="009878B1"/>
    <w:rsid w:val="00994D3E"/>
    <w:rsid w:val="009A277A"/>
    <w:rsid w:val="009A2A83"/>
    <w:rsid w:val="009A73EB"/>
    <w:rsid w:val="009D0B11"/>
    <w:rsid w:val="009E1BC5"/>
    <w:rsid w:val="009F197D"/>
    <w:rsid w:val="00A31A16"/>
    <w:rsid w:val="00A3311A"/>
    <w:rsid w:val="00A679CC"/>
    <w:rsid w:val="00A73E84"/>
    <w:rsid w:val="00A93059"/>
    <w:rsid w:val="00AA563C"/>
    <w:rsid w:val="00AA7E31"/>
    <w:rsid w:val="00AC614D"/>
    <w:rsid w:val="00AD38D3"/>
    <w:rsid w:val="00AE0D31"/>
    <w:rsid w:val="00AF1AE3"/>
    <w:rsid w:val="00B06181"/>
    <w:rsid w:val="00B43CE8"/>
    <w:rsid w:val="00B46457"/>
    <w:rsid w:val="00B50987"/>
    <w:rsid w:val="00B54C56"/>
    <w:rsid w:val="00B55080"/>
    <w:rsid w:val="00B72F58"/>
    <w:rsid w:val="00B853C8"/>
    <w:rsid w:val="00B9191F"/>
    <w:rsid w:val="00B93651"/>
    <w:rsid w:val="00BA78DA"/>
    <w:rsid w:val="00BB3293"/>
    <w:rsid w:val="00BC4019"/>
    <w:rsid w:val="00C11094"/>
    <w:rsid w:val="00C5225D"/>
    <w:rsid w:val="00C73440"/>
    <w:rsid w:val="00C8304C"/>
    <w:rsid w:val="00C92711"/>
    <w:rsid w:val="00CC5874"/>
    <w:rsid w:val="00CC78FE"/>
    <w:rsid w:val="00CD6936"/>
    <w:rsid w:val="00CD6C56"/>
    <w:rsid w:val="00D053A2"/>
    <w:rsid w:val="00D2067F"/>
    <w:rsid w:val="00D42D91"/>
    <w:rsid w:val="00D937EF"/>
    <w:rsid w:val="00DA0EFA"/>
    <w:rsid w:val="00DC0AC2"/>
    <w:rsid w:val="00DC515B"/>
    <w:rsid w:val="00DD0ACC"/>
    <w:rsid w:val="00DD296D"/>
    <w:rsid w:val="00DD6731"/>
    <w:rsid w:val="00DF339D"/>
    <w:rsid w:val="00E018B5"/>
    <w:rsid w:val="00E022D4"/>
    <w:rsid w:val="00E13270"/>
    <w:rsid w:val="00E20783"/>
    <w:rsid w:val="00E25C00"/>
    <w:rsid w:val="00E5711A"/>
    <w:rsid w:val="00E654BF"/>
    <w:rsid w:val="00E76284"/>
    <w:rsid w:val="00EB5417"/>
    <w:rsid w:val="00EB6621"/>
    <w:rsid w:val="00EC7DEA"/>
    <w:rsid w:val="00F0246E"/>
    <w:rsid w:val="00F117C1"/>
    <w:rsid w:val="00F27794"/>
    <w:rsid w:val="00F5637E"/>
    <w:rsid w:val="00F65759"/>
    <w:rsid w:val="00F81237"/>
    <w:rsid w:val="00F81499"/>
    <w:rsid w:val="00F8457E"/>
    <w:rsid w:val="00F91958"/>
    <w:rsid w:val="00F9393E"/>
    <w:rsid w:val="00FA4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AE0D31"/>
  </w:style>
  <w:style w:type="paragraph" w:styleId="BodyTextIndent">
    <w:name w:val="Body Text Indent"/>
    <w:basedOn w:val="Normal"/>
    <w:link w:val="BodyTextIndentChar"/>
    <w:rsid w:val="00E022D4"/>
    <w:pPr>
      <w:spacing w:after="120"/>
      <w:ind w:left="283"/>
    </w:pPr>
    <w:rPr>
      <w:rFonts w:ascii="Tahoma" w:hAnsi="Tahoma"/>
      <w:szCs w:val="20"/>
    </w:rPr>
  </w:style>
  <w:style w:type="character" w:customStyle="1" w:styleId="BodyTextIndentChar">
    <w:name w:val="Body Text Indent Char"/>
    <w:basedOn w:val="DefaultParagraphFont"/>
    <w:link w:val="BodyTextIndent"/>
    <w:rsid w:val="00E022D4"/>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4E461-5997-41D4-A76A-AF8466E0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607</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Jimmy Key - TW Head Office</cp:lastModifiedBy>
  <cp:revision>6</cp:revision>
  <cp:lastPrinted>2013-04-02T07:01:00Z</cp:lastPrinted>
  <dcterms:created xsi:type="dcterms:W3CDTF">2016-07-11T10:38:00Z</dcterms:created>
  <dcterms:modified xsi:type="dcterms:W3CDTF">2017-01-30T16:27:00Z</dcterms:modified>
</cp:coreProperties>
</file>