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3C6" w:rsidRDefault="001053C6" w:rsidP="001053C6">
      <w:pPr>
        <w:spacing w:after="200" w:line="276" w:lineRule="auto"/>
        <w:rPr>
          <w:rFonts w:ascii="Calibri" w:eastAsia="Calibri" w:hAnsi="Calibri"/>
          <w:b/>
          <w:color w:val="C00000"/>
          <w:sz w:val="18"/>
          <w:szCs w:val="18"/>
        </w:rPr>
      </w:pPr>
      <w:r>
        <w:rPr>
          <w:rFonts w:ascii="Calibri" w:eastAsia="Calibri" w:hAnsi="Calibri"/>
          <w:b/>
          <w:color w:val="C00000"/>
          <w:sz w:val="18"/>
          <w:szCs w:val="18"/>
        </w:rPr>
        <w:t>Strategic Land Manager</w:t>
      </w:r>
    </w:p>
    <w:p w:rsidR="001053C6" w:rsidRDefault="001053C6" w:rsidP="001053C6">
      <w:pPr>
        <w:spacing w:after="200" w:line="276" w:lineRule="auto"/>
        <w:rPr>
          <w:rFonts w:ascii="Calibri" w:eastAsia="Calibri" w:hAnsi="Calibri"/>
          <w:b/>
          <w:color w:val="C00000"/>
          <w:sz w:val="18"/>
          <w:szCs w:val="18"/>
        </w:rPr>
      </w:pPr>
      <w:r w:rsidRPr="001053C6">
        <w:rPr>
          <w:rFonts w:ascii="Calibri" w:eastAsia="Calibri" w:hAnsi="Calibri" w:cs="Arial"/>
          <w:color w:val="000000"/>
          <w:sz w:val="18"/>
          <w:szCs w:val="18"/>
        </w:rPr>
        <w:t>An exciting opportunity has arisen within our London &amp; South East Strategic Land Region covering the South Thames and West London regional business areas (base to be determined)</w:t>
      </w:r>
    </w:p>
    <w:p w:rsidR="001053C6" w:rsidRDefault="001053C6" w:rsidP="001053C6">
      <w:pPr>
        <w:spacing w:after="200" w:line="276" w:lineRule="auto"/>
        <w:rPr>
          <w:rFonts w:ascii="Calibri" w:eastAsia="Calibri" w:hAnsi="Calibri"/>
          <w:b/>
          <w:color w:val="C00000"/>
          <w:sz w:val="18"/>
          <w:szCs w:val="18"/>
        </w:rPr>
      </w:pPr>
      <w:r w:rsidRPr="001053C6">
        <w:rPr>
          <w:rFonts w:ascii="Calibri" w:eastAsia="Calibri" w:hAnsi="Calibri" w:cs="Arial"/>
          <w:color w:val="000000"/>
          <w:sz w:val="18"/>
          <w:szCs w:val="18"/>
        </w:rPr>
        <w:t>The successful candidate ideally will be able to demonstrate a proven track record in the Strategic Land market, preferably in the South East; will have good communication skills and the ability to work within a team; with initiative, resourcefulness and tenacity to source new land opportunities.</w:t>
      </w:r>
    </w:p>
    <w:p w:rsidR="001053C6" w:rsidRDefault="001053C6" w:rsidP="001053C6">
      <w:pPr>
        <w:spacing w:after="200" w:line="276" w:lineRule="auto"/>
        <w:rPr>
          <w:rFonts w:ascii="Calibri" w:eastAsia="Calibri" w:hAnsi="Calibri"/>
          <w:b/>
          <w:color w:val="C00000"/>
          <w:sz w:val="18"/>
          <w:szCs w:val="18"/>
        </w:rPr>
      </w:pPr>
      <w:r w:rsidRPr="001053C6">
        <w:rPr>
          <w:rFonts w:ascii="Calibri" w:eastAsia="Calibri" w:hAnsi="Calibri" w:cs="Arial"/>
          <w:color w:val="000000"/>
          <w:sz w:val="18"/>
          <w:szCs w:val="18"/>
        </w:rPr>
        <w:t>Reporting to the Regional Strategic Land Managing Director, you will be involved in a wide range of activities.</w:t>
      </w:r>
    </w:p>
    <w:p w:rsidR="001053C6" w:rsidRPr="001053C6" w:rsidRDefault="001053C6" w:rsidP="001053C6">
      <w:pPr>
        <w:spacing w:after="200" w:line="276" w:lineRule="auto"/>
        <w:rPr>
          <w:rFonts w:ascii="Calibri" w:eastAsia="Calibri" w:hAnsi="Calibri" w:cs="Arial"/>
          <w:color w:val="000000"/>
          <w:sz w:val="18"/>
          <w:szCs w:val="18"/>
        </w:rPr>
      </w:pPr>
      <w:r>
        <w:rPr>
          <w:rFonts w:ascii="Calibri" w:eastAsia="Calibri" w:hAnsi="Calibri" w:cs="Arial"/>
          <w:b/>
          <w:color w:val="000000"/>
          <w:sz w:val="18"/>
          <w:szCs w:val="18"/>
        </w:rPr>
        <w:t>The Role</w:t>
      </w:r>
    </w:p>
    <w:p w:rsidR="001053C6" w:rsidRPr="001053C6" w:rsidRDefault="001053C6" w:rsidP="001053C6">
      <w:pPr>
        <w:numPr>
          <w:ilvl w:val="0"/>
          <w:numId w:val="26"/>
        </w:numPr>
        <w:rPr>
          <w:rFonts w:ascii="Calibri" w:eastAsia="Calibri" w:hAnsi="Calibri" w:cs="Arial"/>
          <w:color w:val="000000"/>
          <w:sz w:val="18"/>
          <w:szCs w:val="18"/>
        </w:rPr>
      </w:pPr>
      <w:r w:rsidRPr="001053C6">
        <w:rPr>
          <w:rFonts w:ascii="Calibri" w:eastAsia="Calibri" w:hAnsi="Calibri" w:cs="Arial"/>
          <w:color w:val="000000"/>
          <w:sz w:val="18"/>
          <w:szCs w:val="18"/>
        </w:rPr>
        <w:t>An ability to identify strategic sites/growth areas/development opportunities by having a good understanding of the planning process and stages leading up to sites being allocated for development</w:t>
      </w:r>
    </w:p>
    <w:p w:rsidR="001053C6" w:rsidRPr="001053C6" w:rsidRDefault="001053C6" w:rsidP="001053C6">
      <w:pPr>
        <w:numPr>
          <w:ilvl w:val="0"/>
          <w:numId w:val="26"/>
        </w:numPr>
        <w:rPr>
          <w:rFonts w:ascii="Calibri" w:eastAsia="Calibri" w:hAnsi="Calibri" w:cs="Arial"/>
          <w:color w:val="000000"/>
          <w:sz w:val="18"/>
          <w:szCs w:val="18"/>
        </w:rPr>
      </w:pPr>
      <w:r w:rsidRPr="001053C6">
        <w:rPr>
          <w:rFonts w:ascii="Calibri" w:eastAsia="Calibri" w:hAnsi="Calibri" w:cs="Arial"/>
          <w:color w:val="000000"/>
          <w:sz w:val="18"/>
          <w:szCs w:val="18"/>
        </w:rPr>
        <w:t>Good knowledge of the geographical area and the main players within it</w:t>
      </w:r>
    </w:p>
    <w:p w:rsidR="001053C6" w:rsidRPr="001053C6" w:rsidRDefault="001053C6" w:rsidP="001053C6">
      <w:pPr>
        <w:numPr>
          <w:ilvl w:val="0"/>
          <w:numId w:val="26"/>
        </w:numPr>
        <w:rPr>
          <w:rFonts w:ascii="Calibri" w:eastAsia="Calibri" w:hAnsi="Calibri" w:cs="Arial"/>
          <w:color w:val="000000"/>
          <w:sz w:val="18"/>
          <w:szCs w:val="18"/>
        </w:rPr>
      </w:pPr>
      <w:r w:rsidRPr="001053C6">
        <w:rPr>
          <w:rFonts w:ascii="Calibri" w:eastAsia="Calibri" w:hAnsi="Calibri" w:cs="Arial"/>
          <w:color w:val="000000"/>
          <w:sz w:val="18"/>
          <w:szCs w:val="18"/>
        </w:rPr>
        <w:t>Good knowledge/relationships with land agents, development organisations and competitors</w:t>
      </w:r>
    </w:p>
    <w:p w:rsidR="001053C6" w:rsidRPr="001053C6" w:rsidRDefault="001053C6" w:rsidP="001053C6">
      <w:pPr>
        <w:numPr>
          <w:ilvl w:val="0"/>
          <w:numId w:val="26"/>
        </w:numPr>
        <w:rPr>
          <w:rFonts w:ascii="Calibri" w:eastAsia="Calibri" w:hAnsi="Calibri" w:cs="Arial"/>
          <w:color w:val="000000"/>
          <w:sz w:val="18"/>
          <w:szCs w:val="18"/>
        </w:rPr>
      </w:pPr>
      <w:r w:rsidRPr="001053C6">
        <w:rPr>
          <w:rFonts w:ascii="Calibri" w:eastAsia="Calibri" w:hAnsi="Calibri" w:cs="Arial"/>
          <w:color w:val="000000"/>
          <w:sz w:val="18"/>
          <w:szCs w:val="18"/>
        </w:rPr>
        <w:t xml:space="preserve">An ability to negotiate margin enhancing agreements, mainly involving option or hybrid option/promotion agreements </w:t>
      </w:r>
    </w:p>
    <w:p w:rsidR="001053C6" w:rsidRPr="001053C6" w:rsidRDefault="001053C6" w:rsidP="001053C6">
      <w:pPr>
        <w:numPr>
          <w:ilvl w:val="0"/>
          <w:numId w:val="26"/>
        </w:numPr>
        <w:rPr>
          <w:rFonts w:ascii="Calibri" w:eastAsia="Calibri" w:hAnsi="Calibri" w:cs="Arial"/>
          <w:color w:val="000000"/>
          <w:sz w:val="18"/>
          <w:szCs w:val="18"/>
        </w:rPr>
      </w:pPr>
      <w:r w:rsidRPr="001053C6">
        <w:rPr>
          <w:rFonts w:ascii="Calibri" w:eastAsia="Calibri" w:hAnsi="Calibri" w:cs="Arial"/>
          <w:color w:val="000000"/>
          <w:sz w:val="18"/>
          <w:szCs w:val="18"/>
        </w:rPr>
        <w:t>A clear understanding of the continually evolving planning system and issues currently facing both the developer and landowner</w:t>
      </w:r>
    </w:p>
    <w:p w:rsidR="001053C6" w:rsidRPr="001053C6" w:rsidRDefault="001053C6" w:rsidP="001053C6">
      <w:pPr>
        <w:numPr>
          <w:ilvl w:val="0"/>
          <w:numId w:val="26"/>
        </w:numPr>
        <w:rPr>
          <w:rFonts w:ascii="Calibri" w:eastAsia="Calibri" w:hAnsi="Calibri" w:cs="Arial"/>
          <w:color w:val="000000"/>
          <w:sz w:val="18"/>
          <w:szCs w:val="18"/>
        </w:rPr>
      </w:pPr>
      <w:r w:rsidRPr="001053C6">
        <w:rPr>
          <w:rFonts w:ascii="Calibri" w:eastAsia="Calibri" w:hAnsi="Calibri" w:cs="Arial"/>
          <w:color w:val="000000"/>
          <w:sz w:val="18"/>
          <w:szCs w:val="18"/>
        </w:rPr>
        <w:t>A comprehensive understanding of what is required to promote sites through the planning system</w:t>
      </w:r>
    </w:p>
    <w:p w:rsidR="001053C6" w:rsidRPr="001053C6" w:rsidRDefault="001053C6" w:rsidP="001053C6">
      <w:pPr>
        <w:numPr>
          <w:ilvl w:val="0"/>
          <w:numId w:val="26"/>
        </w:numPr>
        <w:rPr>
          <w:rFonts w:ascii="Calibri" w:eastAsia="Calibri" w:hAnsi="Calibri" w:cs="Arial"/>
          <w:color w:val="000000"/>
          <w:sz w:val="18"/>
          <w:szCs w:val="18"/>
        </w:rPr>
      </w:pPr>
      <w:r w:rsidRPr="001053C6">
        <w:rPr>
          <w:rFonts w:ascii="Calibri" w:eastAsia="Calibri" w:hAnsi="Calibri" w:cs="Arial"/>
          <w:color w:val="000000"/>
          <w:sz w:val="18"/>
          <w:szCs w:val="18"/>
        </w:rPr>
        <w:t>Understanding of the contractual aspects relating to option agreements</w:t>
      </w:r>
    </w:p>
    <w:p w:rsidR="001053C6" w:rsidRPr="001053C6" w:rsidRDefault="001053C6" w:rsidP="001053C6">
      <w:pPr>
        <w:numPr>
          <w:ilvl w:val="0"/>
          <w:numId w:val="26"/>
        </w:numPr>
        <w:rPr>
          <w:rFonts w:ascii="Calibri" w:eastAsia="Calibri" w:hAnsi="Calibri" w:cs="Arial"/>
          <w:color w:val="000000"/>
          <w:sz w:val="18"/>
          <w:szCs w:val="18"/>
        </w:rPr>
      </w:pPr>
      <w:r w:rsidRPr="001053C6">
        <w:rPr>
          <w:rFonts w:ascii="Calibri" w:eastAsia="Calibri" w:hAnsi="Calibri" w:cs="Arial"/>
          <w:color w:val="000000"/>
          <w:sz w:val="18"/>
          <w:szCs w:val="18"/>
        </w:rPr>
        <w:t>Ability to liaise effectively with the regional business unit regarding target locations for site acquisitions.</w:t>
      </w:r>
    </w:p>
    <w:p w:rsidR="001053C6" w:rsidRDefault="001053C6" w:rsidP="001053C6">
      <w:pPr>
        <w:numPr>
          <w:ilvl w:val="0"/>
          <w:numId w:val="26"/>
        </w:numPr>
        <w:rPr>
          <w:rFonts w:ascii="Calibri" w:eastAsia="Calibri" w:hAnsi="Calibri" w:cs="Arial"/>
          <w:color w:val="000000"/>
          <w:sz w:val="18"/>
          <w:szCs w:val="18"/>
        </w:rPr>
      </w:pPr>
      <w:r w:rsidRPr="001053C6">
        <w:rPr>
          <w:rFonts w:ascii="Calibri" w:eastAsia="Calibri" w:hAnsi="Calibri" w:cs="Arial"/>
          <w:color w:val="000000"/>
          <w:sz w:val="18"/>
          <w:szCs w:val="18"/>
        </w:rPr>
        <w:t>A good rang</w:t>
      </w:r>
      <w:r>
        <w:rPr>
          <w:rFonts w:ascii="Calibri" w:eastAsia="Calibri" w:hAnsi="Calibri" w:cs="Arial"/>
          <w:color w:val="000000"/>
          <w:sz w:val="18"/>
          <w:szCs w:val="18"/>
        </w:rPr>
        <w:t>e of contacts in the land market</w:t>
      </w:r>
    </w:p>
    <w:p w:rsidR="001053C6" w:rsidRDefault="001053C6" w:rsidP="001053C6">
      <w:pPr>
        <w:rPr>
          <w:rFonts w:ascii="Calibri" w:eastAsia="Calibri" w:hAnsi="Calibri" w:cs="Arial"/>
          <w:color w:val="000000"/>
          <w:sz w:val="18"/>
          <w:szCs w:val="18"/>
        </w:rPr>
      </w:pPr>
    </w:p>
    <w:p w:rsidR="001053C6" w:rsidRPr="001053C6" w:rsidRDefault="001053C6" w:rsidP="001053C6">
      <w:pPr>
        <w:rPr>
          <w:rFonts w:ascii="Calibri" w:eastAsia="Calibri" w:hAnsi="Calibri" w:cs="Arial"/>
          <w:b/>
          <w:color w:val="000000"/>
          <w:sz w:val="18"/>
          <w:szCs w:val="18"/>
        </w:rPr>
      </w:pPr>
      <w:r>
        <w:rPr>
          <w:rFonts w:ascii="Calibri" w:eastAsia="Calibri" w:hAnsi="Calibri" w:cs="Arial"/>
          <w:b/>
          <w:color w:val="000000"/>
          <w:sz w:val="18"/>
          <w:szCs w:val="18"/>
        </w:rPr>
        <w:t>Regional Activities</w:t>
      </w:r>
    </w:p>
    <w:p w:rsidR="001053C6" w:rsidRPr="001053C6" w:rsidRDefault="001053C6" w:rsidP="001053C6">
      <w:pPr>
        <w:rPr>
          <w:rFonts w:ascii="Calibri" w:eastAsia="Calibri" w:hAnsi="Calibri" w:cs="Arial"/>
          <w:color w:val="000000"/>
          <w:sz w:val="18"/>
          <w:szCs w:val="18"/>
        </w:rPr>
      </w:pPr>
    </w:p>
    <w:p w:rsidR="001053C6" w:rsidRPr="001053C6" w:rsidRDefault="001053C6" w:rsidP="001053C6">
      <w:pPr>
        <w:rPr>
          <w:rFonts w:ascii="Calibri" w:eastAsia="Calibri" w:hAnsi="Calibri" w:cs="Arial"/>
          <w:color w:val="000000"/>
          <w:sz w:val="18"/>
          <w:szCs w:val="18"/>
        </w:rPr>
      </w:pPr>
      <w:r w:rsidRPr="001053C6">
        <w:rPr>
          <w:rFonts w:ascii="Calibri" w:eastAsia="Calibri" w:hAnsi="Calibri" w:cs="Arial"/>
          <w:color w:val="000000"/>
          <w:sz w:val="18"/>
          <w:szCs w:val="18"/>
        </w:rPr>
        <w:t xml:space="preserve">The successful candidate will be expected to operate primarily in the North East Hampshire, Sussex and Surrey areas, and adjoining outer London Boroughs, to identify and secure new strategic development opportunities involving sites currently unallocated for development and requiring promotion through the planning system. </w:t>
      </w:r>
    </w:p>
    <w:p w:rsidR="001053C6" w:rsidRPr="001053C6" w:rsidRDefault="001053C6" w:rsidP="001053C6">
      <w:pPr>
        <w:rPr>
          <w:rFonts w:ascii="Calibri" w:eastAsia="Calibri" w:hAnsi="Calibri" w:cs="Arial"/>
          <w:color w:val="000000"/>
          <w:sz w:val="18"/>
          <w:szCs w:val="18"/>
        </w:rPr>
      </w:pPr>
    </w:p>
    <w:p w:rsidR="00E654BF" w:rsidRPr="00403301" w:rsidRDefault="00403301" w:rsidP="00E654BF">
      <w:pPr>
        <w:spacing w:after="200" w:line="276" w:lineRule="auto"/>
        <w:rPr>
          <w:rFonts w:ascii="Calibri" w:eastAsia="Calibri" w:hAnsi="Calibri"/>
          <w:b/>
          <w:sz w:val="18"/>
          <w:szCs w:val="18"/>
        </w:rPr>
      </w:pPr>
      <w:r>
        <w:rPr>
          <w:rFonts w:ascii="Calibri" w:eastAsia="Calibri" w:hAnsi="Calibri"/>
          <w:b/>
          <w:sz w:val="18"/>
          <w:szCs w:val="18"/>
        </w:rPr>
        <w:t>The Person</w:t>
      </w:r>
    </w:p>
    <w:p w:rsidR="00403301" w:rsidRPr="00403301" w:rsidRDefault="00403301" w:rsidP="00403301">
      <w:pPr>
        <w:autoSpaceDE w:val="0"/>
        <w:autoSpaceDN w:val="0"/>
        <w:adjustRightInd w:val="0"/>
        <w:spacing w:after="24"/>
        <w:rPr>
          <w:rFonts w:ascii="Calibri" w:hAnsi="Calibri"/>
          <w:sz w:val="18"/>
          <w:szCs w:val="18"/>
        </w:rPr>
      </w:pPr>
      <w:r w:rsidRPr="00403301">
        <w:rPr>
          <w:rFonts w:ascii="Calibri" w:hAnsi="Calibri"/>
          <w:sz w:val="18"/>
          <w:szCs w:val="18"/>
        </w:rPr>
        <w:t>The successful candidate will ideally be RICS qualified; will be familiar with option and promotion agreements; and will possess a sound knowledge of the Local Plan process. He or she will be articulate with good communication skills, both oral and written; will be able to work on their own initiative, as well as being part of a team; will be personable and, above all, passionate and professional in all aspects of the job.</w:t>
      </w:r>
    </w:p>
    <w:p w:rsidR="00403301" w:rsidRPr="00403301" w:rsidRDefault="00403301" w:rsidP="00403301">
      <w:pPr>
        <w:autoSpaceDE w:val="0"/>
        <w:autoSpaceDN w:val="0"/>
        <w:adjustRightInd w:val="0"/>
        <w:spacing w:after="24"/>
        <w:rPr>
          <w:rFonts w:ascii="Calibri" w:hAnsi="Calibri"/>
          <w:sz w:val="18"/>
          <w:szCs w:val="18"/>
        </w:rPr>
      </w:pPr>
    </w:p>
    <w:p w:rsidR="00403301" w:rsidRPr="00403301" w:rsidRDefault="00403301" w:rsidP="00403301">
      <w:pPr>
        <w:autoSpaceDE w:val="0"/>
        <w:autoSpaceDN w:val="0"/>
        <w:adjustRightInd w:val="0"/>
        <w:spacing w:after="24"/>
        <w:rPr>
          <w:rFonts w:ascii="Calibri" w:hAnsi="Calibri"/>
          <w:sz w:val="18"/>
          <w:szCs w:val="18"/>
        </w:rPr>
      </w:pPr>
      <w:r w:rsidRPr="00403301">
        <w:rPr>
          <w:rFonts w:ascii="Calibri" w:hAnsi="Calibri"/>
          <w:sz w:val="18"/>
          <w:szCs w:val="18"/>
        </w:rPr>
        <w:t xml:space="preserve">The successful candidate ideally will already have experience of dealing with and securing option agreements and will have a working </w:t>
      </w:r>
      <w:bookmarkStart w:id="0" w:name="_GoBack"/>
      <w:bookmarkEnd w:id="0"/>
      <w:r w:rsidRPr="00403301">
        <w:rPr>
          <w:rFonts w:ascii="Calibri" w:hAnsi="Calibri"/>
          <w:sz w:val="18"/>
          <w:szCs w:val="18"/>
        </w:rPr>
        <w:t xml:space="preserve">knowledge of the geographic area.  </w:t>
      </w:r>
    </w:p>
    <w:p w:rsidR="00936FE8" w:rsidRPr="00E654BF" w:rsidRDefault="00936FE8" w:rsidP="00E654BF">
      <w:pPr>
        <w:autoSpaceDE w:val="0"/>
        <w:autoSpaceDN w:val="0"/>
        <w:adjustRightInd w:val="0"/>
        <w:spacing w:after="24"/>
        <w:rPr>
          <w:rFonts w:ascii="Calibri" w:eastAsia="Calibri" w:hAnsi="Calibri" w:cs="Arial"/>
          <w:color w:val="000000"/>
          <w:sz w:val="18"/>
          <w:szCs w:val="18"/>
        </w:rPr>
      </w:pPr>
    </w:p>
    <w:p w:rsidR="009A7599" w:rsidRDefault="00E654BF" w:rsidP="00E654BF">
      <w:pPr>
        <w:spacing w:after="200" w:line="276" w:lineRule="auto"/>
        <w:rPr>
          <w:rFonts w:ascii="Calibri" w:eastAsia="Calibri" w:hAnsi="Calibri"/>
          <w:b/>
          <w:sz w:val="18"/>
          <w:szCs w:val="18"/>
        </w:rPr>
      </w:pPr>
      <w:r w:rsidRPr="00E654BF">
        <w:rPr>
          <w:rFonts w:ascii="Calibri" w:eastAsia="Calibri" w:hAnsi="Calibri"/>
          <w:b/>
          <w:sz w:val="18"/>
          <w:szCs w:val="18"/>
        </w:rPr>
        <w:t>In order to be successful in this role you must be able to prov</w:t>
      </w:r>
      <w:r w:rsidR="0041720D">
        <w:rPr>
          <w:rFonts w:ascii="Calibri" w:eastAsia="Calibri" w:hAnsi="Calibri"/>
          <w:b/>
          <w:sz w:val="18"/>
          <w:szCs w:val="18"/>
        </w:rPr>
        <w:t xml:space="preserve">e eligibility to work in the UK. </w:t>
      </w:r>
    </w:p>
    <w:p w:rsidR="00E654BF" w:rsidRPr="00403301" w:rsidRDefault="00E654BF" w:rsidP="00E654BF">
      <w:pPr>
        <w:spacing w:after="200" w:line="276" w:lineRule="auto"/>
        <w:rPr>
          <w:rFonts w:ascii="Calibri" w:eastAsia="Calibri" w:hAnsi="Calibri"/>
          <w:b/>
          <w:sz w:val="18"/>
          <w:szCs w:val="18"/>
        </w:rPr>
      </w:pPr>
      <w:r w:rsidRPr="00403301">
        <w:rPr>
          <w:rFonts w:ascii="Calibri" w:eastAsia="Calibri" w:hAnsi="Calibri"/>
          <w:b/>
          <w:sz w:val="18"/>
          <w:szCs w:val="18"/>
        </w:rPr>
        <w:t>The Company:</w:t>
      </w:r>
    </w:p>
    <w:p w:rsidR="00E654BF" w:rsidRPr="00E654BF" w:rsidRDefault="00E654BF" w:rsidP="00E654BF">
      <w:pPr>
        <w:spacing w:after="200" w:line="276" w:lineRule="auto"/>
        <w:rPr>
          <w:rFonts w:ascii="Calibri" w:eastAsia="Calibri" w:hAnsi="Calibri"/>
          <w:sz w:val="18"/>
          <w:szCs w:val="18"/>
        </w:rPr>
      </w:pPr>
      <w:r w:rsidRPr="00E654BF">
        <w:rPr>
          <w:rFonts w:ascii="Calibri" w:eastAsia="Calibri" w:hAnsi="Calibri"/>
          <w:sz w:val="18"/>
          <w:szCs w:val="18"/>
        </w:rPr>
        <w:t>Taylor Wimpey is a FTSE 100 business and one of the largest residential developers in the UK, building new homes and communities across England, Scotland and Wales.</w:t>
      </w:r>
    </w:p>
    <w:p w:rsidR="00E654BF" w:rsidRPr="00E654BF" w:rsidRDefault="00E654BF" w:rsidP="00E654BF">
      <w:pPr>
        <w:spacing w:after="200" w:line="276" w:lineRule="auto"/>
        <w:rPr>
          <w:rFonts w:ascii="Calibri" w:eastAsia="Calibri" w:hAnsi="Calibri"/>
          <w:sz w:val="18"/>
          <w:szCs w:val="18"/>
        </w:rPr>
      </w:pPr>
      <w:r w:rsidRPr="00E654BF">
        <w:rPr>
          <w:rFonts w:ascii="Calibri" w:eastAsia="Calibri" w:hAnsi="Calibri"/>
          <w:sz w:val="18"/>
          <w:szCs w:val="18"/>
        </w:rPr>
        <w:t>Our vision is to become the UK’s leading residential developer for creating value and delivering quality. We build over 10,000 homes each year, from one-bedroom apartments to six-bedroom houses all across the country.</w:t>
      </w:r>
    </w:p>
    <w:p w:rsidR="005C2115" w:rsidRPr="005465CA" w:rsidRDefault="00E654BF" w:rsidP="005465CA">
      <w:pPr>
        <w:spacing w:after="200" w:line="276" w:lineRule="auto"/>
        <w:rPr>
          <w:rFonts w:ascii="Calibri" w:eastAsia="Calibri" w:hAnsi="Calibri"/>
          <w:sz w:val="18"/>
          <w:szCs w:val="18"/>
        </w:rPr>
      </w:pPr>
      <w:r w:rsidRPr="00E654BF">
        <w:rPr>
          <w:rFonts w:ascii="Calibri" w:eastAsia="Calibri" w:hAnsi="Calibr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sectPr w:rsidR="005C2115" w:rsidRPr="005465CA" w:rsidSect="001102F3">
      <w:headerReference w:type="default" r:id="rId9"/>
      <w:footerReference w:type="default" r:id="rId10"/>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3C6" w:rsidRDefault="001053C6">
      <w:r>
        <w:separator/>
      </w:r>
    </w:p>
  </w:endnote>
  <w:endnote w:type="continuationSeparator" w:id="0">
    <w:p w:rsidR="001053C6" w:rsidRDefault="00105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3C6" w:rsidRPr="001102F3" w:rsidRDefault="001053C6" w:rsidP="001102F3">
    <w:pPr>
      <w:pStyle w:val="Footer"/>
      <w:spacing w:before="240"/>
      <w:jc w:val="right"/>
      <w:rPr>
        <w:rFonts w:ascii="Calibri" w:hAnsi="Calibri"/>
        <w:b/>
        <w:sz w:val="20"/>
        <w:szCs w:val="20"/>
      </w:rPr>
    </w:pPr>
    <w:r w:rsidRPr="001102F3">
      <w:rPr>
        <w:rFonts w:ascii="Calibri" w:hAnsi="Calibri"/>
        <w:b/>
        <w:sz w:val="20"/>
        <w:szCs w:val="20"/>
      </w:rPr>
      <w:t>V</w:t>
    </w:r>
    <w:r>
      <w:rPr>
        <w:rFonts w:ascii="Calibri" w:hAnsi="Calibri"/>
        <w:b/>
        <w:sz w:val="20"/>
        <w:szCs w:val="20"/>
      </w:rPr>
      <w:t>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3C6" w:rsidRDefault="001053C6">
      <w:r>
        <w:separator/>
      </w:r>
    </w:p>
  </w:footnote>
  <w:footnote w:type="continuationSeparator" w:id="0">
    <w:p w:rsidR="001053C6" w:rsidRDefault="001053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3C6" w:rsidRPr="00E018B5" w:rsidRDefault="001053C6"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8B5">
      <w:rPr>
        <w:rFonts w:ascii="Calibri" w:eastAsia="Calibri" w:hAnsi="Calibri"/>
        <w:b/>
        <w:color w:val="FF0000"/>
        <w:sz w:val="22"/>
        <w:szCs w:val="22"/>
      </w:rPr>
      <w:t>Job Ad – External Adverts</w:t>
    </w:r>
  </w:p>
  <w:p w:rsidR="001053C6" w:rsidRPr="00324E59" w:rsidRDefault="001053C6" w:rsidP="00B9191F">
    <w:pPr>
      <w:pStyle w:val="Header"/>
      <w:jc w:val="both"/>
      <w:rPr>
        <w:rFonts w:ascii="Arial" w:hAnsi="Arial" w:cs="Arial"/>
        <w:b/>
        <w:bCs/>
        <w:color w:val="CC0000"/>
        <w:sz w:val="22"/>
        <w:szCs w:val="22"/>
      </w:rPr>
    </w:pPr>
  </w:p>
  <w:p w:rsidR="001053C6" w:rsidRPr="00B9191F" w:rsidRDefault="001053C6"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nsid w:val="15C30E0A"/>
    <w:multiLevelType w:val="hybridMultilevel"/>
    <w:tmpl w:val="B4604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CD486D"/>
    <w:multiLevelType w:val="hybridMultilevel"/>
    <w:tmpl w:val="6082DFDE"/>
    <w:lvl w:ilvl="0" w:tplc="35DCA340">
      <w:start w:val="1"/>
      <w:numFmt w:val="bullet"/>
      <w:lvlText w:val=""/>
      <w:lvlJc w:val="left"/>
      <w:pPr>
        <w:ind w:left="360" w:hanging="360"/>
      </w:pPr>
      <w:rPr>
        <w:rFonts w:ascii="Wingdings" w:hAnsi="Wingdings" w:hint="default"/>
        <w:color w:val="C61A53"/>
        <w:sz w:val="18"/>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0D462D9"/>
    <w:multiLevelType w:val="hybridMultilevel"/>
    <w:tmpl w:val="C24A4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9AC30E9"/>
    <w:multiLevelType w:val="hybridMultilevel"/>
    <w:tmpl w:val="3B72FE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1A6303B"/>
    <w:multiLevelType w:val="hybridMultilevel"/>
    <w:tmpl w:val="E4B80F44"/>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49894CA4"/>
    <w:multiLevelType w:val="hybridMultilevel"/>
    <w:tmpl w:val="0D9ED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DDE7B1A"/>
    <w:multiLevelType w:val="hybridMultilevel"/>
    <w:tmpl w:val="DC1A6E86"/>
    <w:lvl w:ilvl="0" w:tplc="08090001">
      <w:start w:val="1"/>
      <w:numFmt w:val="bullet"/>
      <w:lvlText w:val=""/>
      <w:lvlJc w:val="left"/>
      <w:pPr>
        <w:tabs>
          <w:tab w:val="num" w:pos="360"/>
        </w:tabs>
        <w:ind w:left="360" w:hanging="360"/>
      </w:pPr>
      <w:rPr>
        <w:rFonts w:ascii="Symbol" w:hAnsi="Symbol" w:hint="default"/>
      </w:rPr>
    </w:lvl>
    <w:lvl w:ilvl="1" w:tplc="A9C09CDC">
      <w:numFmt w:val="bullet"/>
      <w:lvlText w:val="-"/>
      <w:lvlJc w:val="left"/>
      <w:pPr>
        <w:tabs>
          <w:tab w:val="num" w:pos="1080"/>
        </w:tabs>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678058E"/>
    <w:multiLevelType w:val="hybridMultilevel"/>
    <w:tmpl w:val="D89EDC26"/>
    <w:lvl w:ilvl="0" w:tplc="71B8FB5C">
      <w:start w:val="1"/>
      <w:numFmt w:val="bullet"/>
      <w:lvlText w:val="•"/>
      <w:lvlJc w:val="left"/>
      <w:pPr>
        <w:tabs>
          <w:tab w:val="num" w:pos="360"/>
        </w:tabs>
        <w:ind w:left="360" w:hanging="360"/>
      </w:pPr>
      <w:rPr>
        <w:rFonts w:ascii="Arial" w:hAnsi="Arial" w:hint="default"/>
      </w:rPr>
    </w:lvl>
    <w:lvl w:ilvl="1" w:tplc="8182D78C">
      <w:start w:val="1"/>
      <w:numFmt w:val="bullet"/>
      <w:lvlText w:val="•"/>
      <w:lvlJc w:val="left"/>
      <w:pPr>
        <w:tabs>
          <w:tab w:val="num" w:pos="1080"/>
        </w:tabs>
        <w:ind w:left="1080" w:hanging="360"/>
      </w:pPr>
      <w:rPr>
        <w:rFonts w:ascii="Arial" w:hAnsi="Arial" w:hint="default"/>
      </w:rPr>
    </w:lvl>
    <w:lvl w:ilvl="2" w:tplc="9DF8C850" w:tentative="1">
      <w:start w:val="1"/>
      <w:numFmt w:val="bullet"/>
      <w:lvlText w:val="•"/>
      <w:lvlJc w:val="left"/>
      <w:pPr>
        <w:tabs>
          <w:tab w:val="num" w:pos="1800"/>
        </w:tabs>
        <w:ind w:left="1800" w:hanging="360"/>
      </w:pPr>
      <w:rPr>
        <w:rFonts w:ascii="Arial" w:hAnsi="Arial" w:hint="default"/>
      </w:rPr>
    </w:lvl>
    <w:lvl w:ilvl="3" w:tplc="1A86CBB4" w:tentative="1">
      <w:start w:val="1"/>
      <w:numFmt w:val="bullet"/>
      <w:lvlText w:val="•"/>
      <w:lvlJc w:val="left"/>
      <w:pPr>
        <w:tabs>
          <w:tab w:val="num" w:pos="2520"/>
        </w:tabs>
        <w:ind w:left="2520" w:hanging="360"/>
      </w:pPr>
      <w:rPr>
        <w:rFonts w:ascii="Arial" w:hAnsi="Arial" w:hint="default"/>
      </w:rPr>
    </w:lvl>
    <w:lvl w:ilvl="4" w:tplc="415A90D6" w:tentative="1">
      <w:start w:val="1"/>
      <w:numFmt w:val="bullet"/>
      <w:lvlText w:val="•"/>
      <w:lvlJc w:val="left"/>
      <w:pPr>
        <w:tabs>
          <w:tab w:val="num" w:pos="3240"/>
        </w:tabs>
        <w:ind w:left="3240" w:hanging="360"/>
      </w:pPr>
      <w:rPr>
        <w:rFonts w:ascii="Arial" w:hAnsi="Arial" w:hint="default"/>
      </w:rPr>
    </w:lvl>
    <w:lvl w:ilvl="5" w:tplc="C748A24C" w:tentative="1">
      <w:start w:val="1"/>
      <w:numFmt w:val="bullet"/>
      <w:lvlText w:val="•"/>
      <w:lvlJc w:val="left"/>
      <w:pPr>
        <w:tabs>
          <w:tab w:val="num" w:pos="3960"/>
        </w:tabs>
        <w:ind w:left="3960" w:hanging="360"/>
      </w:pPr>
      <w:rPr>
        <w:rFonts w:ascii="Arial" w:hAnsi="Arial" w:hint="default"/>
      </w:rPr>
    </w:lvl>
    <w:lvl w:ilvl="6" w:tplc="E98EB44A" w:tentative="1">
      <w:start w:val="1"/>
      <w:numFmt w:val="bullet"/>
      <w:lvlText w:val="•"/>
      <w:lvlJc w:val="left"/>
      <w:pPr>
        <w:tabs>
          <w:tab w:val="num" w:pos="4680"/>
        </w:tabs>
        <w:ind w:left="4680" w:hanging="360"/>
      </w:pPr>
      <w:rPr>
        <w:rFonts w:ascii="Arial" w:hAnsi="Arial" w:hint="default"/>
      </w:rPr>
    </w:lvl>
    <w:lvl w:ilvl="7" w:tplc="14A45A22" w:tentative="1">
      <w:start w:val="1"/>
      <w:numFmt w:val="bullet"/>
      <w:lvlText w:val="•"/>
      <w:lvlJc w:val="left"/>
      <w:pPr>
        <w:tabs>
          <w:tab w:val="num" w:pos="5400"/>
        </w:tabs>
        <w:ind w:left="5400" w:hanging="360"/>
      </w:pPr>
      <w:rPr>
        <w:rFonts w:ascii="Arial" w:hAnsi="Arial" w:hint="default"/>
      </w:rPr>
    </w:lvl>
    <w:lvl w:ilvl="8" w:tplc="2E3AF2EE" w:tentative="1">
      <w:start w:val="1"/>
      <w:numFmt w:val="bullet"/>
      <w:lvlText w:val="•"/>
      <w:lvlJc w:val="left"/>
      <w:pPr>
        <w:tabs>
          <w:tab w:val="num" w:pos="6120"/>
        </w:tabs>
        <w:ind w:left="6120" w:hanging="360"/>
      </w:pPr>
      <w:rPr>
        <w:rFonts w:ascii="Arial" w:hAnsi="Arial" w:hint="default"/>
      </w:rPr>
    </w:lvl>
  </w:abstractNum>
  <w:abstractNum w:abstractNumId="17">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5FD9649F"/>
    <w:multiLevelType w:val="hybridMultilevel"/>
    <w:tmpl w:val="D56636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EE1420B"/>
    <w:multiLevelType w:val="hybridMultilevel"/>
    <w:tmpl w:val="ACA4A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4"/>
  </w:num>
  <w:num w:numId="3">
    <w:abstractNumId w:val="18"/>
  </w:num>
  <w:num w:numId="4">
    <w:abstractNumId w:val="0"/>
  </w:num>
  <w:num w:numId="5">
    <w:abstractNumId w:val="2"/>
  </w:num>
  <w:num w:numId="6">
    <w:abstractNumId w:val="23"/>
  </w:num>
  <w:num w:numId="7">
    <w:abstractNumId w:val="17"/>
  </w:num>
  <w:num w:numId="8">
    <w:abstractNumId w:val="6"/>
  </w:num>
  <w:num w:numId="9">
    <w:abstractNumId w:val="22"/>
  </w:num>
  <w:num w:numId="10">
    <w:abstractNumId w:val="24"/>
  </w:num>
  <w:num w:numId="11">
    <w:abstractNumId w:val="1"/>
  </w:num>
  <w:num w:numId="12">
    <w:abstractNumId w:val="9"/>
  </w:num>
  <w:num w:numId="13">
    <w:abstractNumId w:val="5"/>
  </w:num>
  <w:num w:numId="14">
    <w:abstractNumId w:val="19"/>
  </w:num>
  <w:num w:numId="15">
    <w:abstractNumId w:val="12"/>
  </w:num>
  <w:num w:numId="16">
    <w:abstractNumId w:val="20"/>
  </w:num>
  <w:num w:numId="17">
    <w:abstractNumId w:val="15"/>
  </w:num>
  <w:num w:numId="18">
    <w:abstractNumId w:val="16"/>
  </w:num>
  <w:num w:numId="19">
    <w:abstractNumId w:val="10"/>
  </w:num>
  <w:num w:numId="20">
    <w:abstractNumId w:val="25"/>
  </w:num>
  <w:num w:numId="21">
    <w:abstractNumId w:val="11"/>
  </w:num>
  <w:num w:numId="22">
    <w:abstractNumId w:val="13"/>
  </w:num>
  <w:num w:numId="23">
    <w:abstractNumId w:val="3"/>
  </w:num>
  <w:num w:numId="24">
    <w:abstractNumId w:val="7"/>
  </w:num>
  <w:num w:numId="25">
    <w:abstractNumId w:val="8"/>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35418"/>
    <w:rsid w:val="00037868"/>
    <w:rsid w:val="000427EC"/>
    <w:rsid w:val="000B541E"/>
    <w:rsid w:val="000C05ED"/>
    <w:rsid w:val="000D6F59"/>
    <w:rsid w:val="000F18EC"/>
    <w:rsid w:val="0010370B"/>
    <w:rsid w:val="001053C6"/>
    <w:rsid w:val="001102F3"/>
    <w:rsid w:val="001265E9"/>
    <w:rsid w:val="00140AA0"/>
    <w:rsid w:val="001601AA"/>
    <w:rsid w:val="001635C1"/>
    <w:rsid w:val="0018346F"/>
    <w:rsid w:val="001A5FBA"/>
    <w:rsid w:val="001A6236"/>
    <w:rsid w:val="001D147B"/>
    <w:rsid w:val="001E1733"/>
    <w:rsid w:val="00206E3D"/>
    <w:rsid w:val="002443F1"/>
    <w:rsid w:val="00254C2A"/>
    <w:rsid w:val="002F1E5D"/>
    <w:rsid w:val="00311AC1"/>
    <w:rsid w:val="00313E35"/>
    <w:rsid w:val="00324E59"/>
    <w:rsid w:val="00331A17"/>
    <w:rsid w:val="00342D8E"/>
    <w:rsid w:val="00375230"/>
    <w:rsid w:val="003842FD"/>
    <w:rsid w:val="003A2878"/>
    <w:rsid w:val="003B136E"/>
    <w:rsid w:val="003F0557"/>
    <w:rsid w:val="003F06FD"/>
    <w:rsid w:val="003F7F53"/>
    <w:rsid w:val="00403301"/>
    <w:rsid w:val="00413838"/>
    <w:rsid w:val="0041720D"/>
    <w:rsid w:val="004B5135"/>
    <w:rsid w:val="004F2272"/>
    <w:rsid w:val="004F3F97"/>
    <w:rsid w:val="005072CC"/>
    <w:rsid w:val="00517CEE"/>
    <w:rsid w:val="005244CD"/>
    <w:rsid w:val="00544400"/>
    <w:rsid w:val="005465CA"/>
    <w:rsid w:val="0057345B"/>
    <w:rsid w:val="005B07FB"/>
    <w:rsid w:val="005C2115"/>
    <w:rsid w:val="005C7A61"/>
    <w:rsid w:val="005F2668"/>
    <w:rsid w:val="00605ACB"/>
    <w:rsid w:val="006279E0"/>
    <w:rsid w:val="006417C2"/>
    <w:rsid w:val="00687B42"/>
    <w:rsid w:val="00696FE1"/>
    <w:rsid w:val="006B304F"/>
    <w:rsid w:val="006F0181"/>
    <w:rsid w:val="0071195A"/>
    <w:rsid w:val="00720BC8"/>
    <w:rsid w:val="00733F28"/>
    <w:rsid w:val="00762997"/>
    <w:rsid w:val="00796571"/>
    <w:rsid w:val="007C4138"/>
    <w:rsid w:val="007E1D91"/>
    <w:rsid w:val="00825A4C"/>
    <w:rsid w:val="008539F5"/>
    <w:rsid w:val="00894231"/>
    <w:rsid w:val="008A1EB9"/>
    <w:rsid w:val="008D0CA9"/>
    <w:rsid w:val="008D0FE2"/>
    <w:rsid w:val="008D4503"/>
    <w:rsid w:val="008E273B"/>
    <w:rsid w:val="008F0803"/>
    <w:rsid w:val="008F0D53"/>
    <w:rsid w:val="008F4ED0"/>
    <w:rsid w:val="00936FE8"/>
    <w:rsid w:val="009878B1"/>
    <w:rsid w:val="009A277A"/>
    <w:rsid w:val="009A2A83"/>
    <w:rsid w:val="009A73EB"/>
    <w:rsid w:val="009A7599"/>
    <w:rsid w:val="009B422A"/>
    <w:rsid w:val="009D0B11"/>
    <w:rsid w:val="00A31A16"/>
    <w:rsid w:val="00A3311A"/>
    <w:rsid w:val="00A93059"/>
    <w:rsid w:val="00AA563C"/>
    <w:rsid w:val="00AC614D"/>
    <w:rsid w:val="00AF1AE3"/>
    <w:rsid w:val="00B06181"/>
    <w:rsid w:val="00B43CE8"/>
    <w:rsid w:val="00B46457"/>
    <w:rsid w:val="00B54C56"/>
    <w:rsid w:val="00B55080"/>
    <w:rsid w:val="00B72F58"/>
    <w:rsid w:val="00B853C8"/>
    <w:rsid w:val="00B9191F"/>
    <w:rsid w:val="00B93651"/>
    <w:rsid w:val="00BA7234"/>
    <w:rsid w:val="00BA78DA"/>
    <w:rsid w:val="00BB3293"/>
    <w:rsid w:val="00BE53A9"/>
    <w:rsid w:val="00C11094"/>
    <w:rsid w:val="00C15D72"/>
    <w:rsid w:val="00C5225D"/>
    <w:rsid w:val="00C73440"/>
    <w:rsid w:val="00C8304C"/>
    <w:rsid w:val="00CC5874"/>
    <w:rsid w:val="00CD39EC"/>
    <w:rsid w:val="00CD6936"/>
    <w:rsid w:val="00CD6C56"/>
    <w:rsid w:val="00D053A2"/>
    <w:rsid w:val="00D2067F"/>
    <w:rsid w:val="00D25461"/>
    <w:rsid w:val="00D76242"/>
    <w:rsid w:val="00D93542"/>
    <w:rsid w:val="00D937EF"/>
    <w:rsid w:val="00DA0EFA"/>
    <w:rsid w:val="00DC0AC2"/>
    <w:rsid w:val="00DC515B"/>
    <w:rsid w:val="00DD0ACC"/>
    <w:rsid w:val="00DD6731"/>
    <w:rsid w:val="00DF339D"/>
    <w:rsid w:val="00E018B5"/>
    <w:rsid w:val="00E25C00"/>
    <w:rsid w:val="00E5711A"/>
    <w:rsid w:val="00E64659"/>
    <w:rsid w:val="00E654BF"/>
    <w:rsid w:val="00E76284"/>
    <w:rsid w:val="00EB5417"/>
    <w:rsid w:val="00EB6621"/>
    <w:rsid w:val="00F0246E"/>
    <w:rsid w:val="00F117C1"/>
    <w:rsid w:val="00F27794"/>
    <w:rsid w:val="00F5637E"/>
    <w:rsid w:val="00F65759"/>
    <w:rsid w:val="00F81237"/>
    <w:rsid w:val="00F81499"/>
    <w:rsid w:val="00F91958"/>
    <w:rsid w:val="00F9393E"/>
    <w:rsid w:val="00FA4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character" w:styleId="Emphasis">
    <w:name w:val="Emphasis"/>
    <w:basedOn w:val="DefaultParagraphFont"/>
    <w:qFormat/>
    <w:rsid w:val="0041720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character" w:styleId="Emphasis">
    <w:name w:val="Emphasis"/>
    <w:basedOn w:val="DefaultParagraphFont"/>
    <w:qFormat/>
    <w:rsid w:val="004172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78AF8-A416-4E2A-AF3F-1E8D4A479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Jimmy Key - TW Head Office</cp:lastModifiedBy>
  <cp:revision>2</cp:revision>
  <cp:lastPrinted>2013-04-02T08:01:00Z</cp:lastPrinted>
  <dcterms:created xsi:type="dcterms:W3CDTF">2017-01-13T10:51:00Z</dcterms:created>
  <dcterms:modified xsi:type="dcterms:W3CDTF">2017-01-13T10:51:00Z</dcterms:modified>
</cp:coreProperties>
</file>