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B1" w:rsidRPr="00E8441E" w:rsidRDefault="00F038B1" w:rsidP="00F038B1">
      <w:pPr>
        <w:pStyle w:val="NoSpacing"/>
        <w:rPr>
          <w:rFonts w:asciiTheme="minorHAnsi" w:hAnsiTheme="minorHAnsi" w:cs="Arial"/>
          <w:b/>
          <w:i/>
          <w:color w:val="000000"/>
          <w:sz w:val="18"/>
          <w:szCs w:val="18"/>
        </w:rPr>
      </w:pPr>
      <w:r w:rsidRPr="00E8441E">
        <w:rPr>
          <w:rFonts w:asciiTheme="minorHAnsi" w:hAnsiTheme="minorHAnsi" w:cs="Arial"/>
          <w:b/>
          <w:i/>
          <w:color w:val="000000"/>
          <w:sz w:val="18"/>
          <w:szCs w:val="18"/>
        </w:rPr>
        <w:t>Making a difference – build a career whilst building someone else’s dream</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 xml:space="preserve">Our new </w:t>
      </w:r>
      <w:r w:rsidRPr="00E8441E">
        <w:rPr>
          <w:rFonts w:asciiTheme="minorHAnsi" w:hAnsiTheme="minorHAnsi" w:cs="Arial"/>
          <w:b/>
          <w:color w:val="000000"/>
          <w:sz w:val="18"/>
          <w:szCs w:val="18"/>
        </w:rPr>
        <w:t>Site Management Apprenticeship scheme</w:t>
      </w:r>
      <w:r w:rsidRPr="00E8441E">
        <w:rPr>
          <w:rFonts w:asciiTheme="minorHAnsi" w:hAnsiTheme="minorHAnsi" w:cs="Arial"/>
          <w:color w:val="000000"/>
          <w:sz w:val="18"/>
          <w:szCs w:val="18"/>
        </w:rPr>
        <w:t xml:space="preserve"> </w:t>
      </w:r>
      <w:r w:rsidR="0085687C" w:rsidRPr="00E8441E">
        <w:rPr>
          <w:rFonts w:asciiTheme="minorHAnsi" w:hAnsiTheme="minorHAnsi" w:cs="Arial"/>
          <w:color w:val="000000"/>
          <w:sz w:val="18"/>
          <w:szCs w:val="18"/>
        </w:rPr>
        <w:t xml:space="preserve">in TW </w:t>
      </w:r>
      <w:r w:rsidR="00E8441E" w:rsidRPr="00E8441E">
        <w:rPr>
          <w:rFonts w:asciiTheme="minorHAnsi" w:hAnsiTheme="minorHAnsi" w:cs="Arial"/>
          <w:color w:val="000000"/>
          <w:sz w:val="18"/>
          <w:szCs w:val="18"/>
        </w:rPr>
        <w:t>Midlands</w:t>
      </w:r>
      <w:r w:rsidR="0085687C" w:rsidRPr="00E8441E">
        <w:rPr>
          <w:rFonts w:asciiTheme="minorHAnsi" w:hAnsiTheme="minorHAnsi" w:cs="Arial"/>
          <w:color w:val="000000"/>
          <w:sz w:val="18"/>
          <w:szCs w:val="18"/>
        </w:rPr>
        <w:t xml:space="preserve"> </w:t>
      </w:r>
      <w:r w:rsidRPr="00E8441E">
        <w:rPr>
          <w:rFonts w:asciiTheme="minorHAnsi" w:hAnsiTheme="minorHAnsi" w:cs="Arial"/>
          <w:color w:val="000000"/>
          <w:sz w:val="18"/>
          <w:szCs w:val="18"/>
        </w:rPr>
        <w:t>can offer you exactly that.</w:t>
      </w:r>
      <w:r w:rsidR="00AF5727" w:rsidRPr="00E8441E">
        <w:rPr>
          <w:rFonts w:asciiTheme="minorHAnsi" w:hAnsiTheme="minorHAnsi" w:cs="Arial"/>
          <w:color w:val="000000"/>
          <w:sz w:val="18"/>
          <w:szCs w:val="18"/>
        </w:rPr>
        <w:t xml:space="preserve"> We have 5 new opportunities for Site Management Apprentice.</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A few more details about the scheme…</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Maximum 3 year programme</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Spend time working in different departments</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Gain in depth knowledge of site management</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Achieve relevant vocational qualification</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You’ll have a personal mentor who’ll support you</w:t>
      </w:r>
    </w:p>
    <w:p w:rsidR="00F038B1" w:rsidRPr="00E8441E" w:rsidRDefault="00F038B1" w:rsidP="00F038B1">
      <w:pPr>
        <w:pStyle w:val="NoSpacing"/>
        <w:numPr>
          <w:ilvl w:val="0"/>
          <w:numId w:val="29"/>
        </w:numPr>
        <w:rPr>
          <w:rFonts w:asciiTheme="minorHAnsi" w:hAnsiTheme="minorHAnsi" w:cs="Arial"/>
          <w:color w:val="000000"/>
          <w:sz w:val="18"/>
          <w:szCs w:val="18"/>
        </w:rPr>
      </w:pPr>
      <w:r w:rsidRPr="00E8441E">
        <w:rPr>
          <w:rFonts w:asciiTheme="minorHAnsi" w:hAnsiTheme="minorHAnsi" w:cs="Arial"/>
          <w:color w:val="000000"/>
          <w:sz w:val="18"/>
          <w:szCs w:val="18"/>
        </w:rPr>
        <w:t>Appointment as an Assistant Site Manager upon successful completion of training</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What do we expect from you?</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A minimum of 2 A levels preferably grade A – C or equivalent vocational qualification.</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Commitment</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Enthusiasm</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Hard working</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Pride in your work</w:t>
      </w:r>
    </w:p>
    <w:p w:rsidR="00F038B1" w:rsidRPr="00E8441E" w:rsidRDefault="00F038B1" w:rsidP="00F038B1">
      <w:pPr>
        <w:pStyle w:val="NoSpacing"/>
        <w:numPr>
          <w:ilvl w:val="0"/>
          <w:numId w:val="30"/>
        </w:numPr>
        <w:rPr>
          <w:rFonts w:asciiTheme="minorHAnsi" w:hAnsiTheme="minorHAnsi" w:cs="Arial"/>
          <w:color w:val="000000"/>
          <w:sz w:val="18"/>
          <w:szCs w:val="18"/>
        </w:rPr>
      </w:pPr>
      <w:r w:rsidRPr="00E8441E">
        <w:rPr>
          <w:rFonts w:asciiTheme="minorHAnsi" w:hAnsiTheme="minorHAnsi" w:cs="Arial"/>
          <w:color w:val="000000"/>
          <w:sz w:val="18"/>
          <w:szCs w:val="18"/>
        </w:rPr>
        <w:t>Determination to succeed</w:t>
      </w:r>
    </w:p>
    <w:p w:rsidR="00F038B1" w:rsidRPr="00E8441E" w:rsidRDefault="00F038B1" w:rsidP="00F038B1">
      <w:pPr>
        <w:pStyle w:val="NoSpacing"/>
        <w:rPr>
          <w:rFonts w:asciiTheme="minorHAnsi" w:eastAsia="Calibri" w:hAnsiTheme="minorHAnsi"/>
          <w:sz w:val="18"/>
          <w:szCs w:val="18"/>
          <w:lang w:eastAsia="en-US"/>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color w:val="000000"/>
          <w:sz w:val="18"/>
          <w:szCs w:val="18"/>
        </w:rPr>
        <w:t>Why wait any longer? Apply today! We’re keen to hear fro</w:t>
      </w:r>
      <w:bookmarkStart w:id="0" w:name="_GoBack"/>
      <w:bookmarkEnd w:id="0"/>
      <w:r w:rsidRPr="00E8441E">
        <w:rPr>
          <w:rFonts w:asciiTheme="minorHAnsi" w:hAnsiTheme="minorHAnsi" w:cs="Arial"/>
          <w:color w:val="000000"/>
          <w:sz w:val="18"/>
          <w:szCs w:val="18"/>
        </w:rPr>
        <w:t>m you if you meet the above criteria and you really want to play a part in shaping the communities in which we live.</w:t>
      </w:r>
    </w:p>
    <w:p w:rsidR="00F038B1" w:rsidRPr="00E8441E" w:rsidRDefault="00F038B1" w:rsidP="00F038B1">
      <w:pPr>
        <w:pStyle w:val="NoSpacing"/>
        <w:rPr>
          <w:rFonts w:asciiTheme="minorHAnsi" w:hAnsiTheme="minorHAnsi" w:cs="Arial"/>
          <w:color w:val="000000"/>
          <w:sz w:val="18"/>
          <w:szCs w:val="18"/>
        </w:rPr>
      </w:pPr>
    </w:p>
    <w:p w:rsidR="00F038B1" w:rsidRPr="00E8441E" w:rsidRDefault="00F038B1" w:rsidP="00F038B1">
      <w:pPr>
        <w:pStyle w:val="NoSpacing"/>
        <w:rPr>
          <w:rFonts w:asciiTheme="minorHAnsi" w:hAnsiTheme="minorHAnsi" w:cs="Arial"/>
          <w:b/>
          <w:color w:val="000000"/>
          <w:sz w:val="18"/>
          <w:szCs w:val="18"/>
        </w:rPr>
      </w:pPr>
      <w:r w:rsidRPr="00E8441E">
        <w:rPr>
          <w:rFonts w:asciiTheme="minorHAnsi" w:hAnsiTheme="minorHAnsi" w:cs="Arial"/>
          <w:color w:val="000000"/>
          <w:sz w:val="18"/>
          <w:szCs w:val="18"/>
        </w:rPr>
        <w:t xml:space="preserve">If you’re ambitious and looking for a management apprenticeship to kick-start your career in homebuilding then please send your CV and perhaps a covering letter to </w:t>
      </w:r>
      <w:r w:rsidR="00EA0370" w:rsidRPr="00EA0370">
        <w:rPr>
          <w:bCs/>
          <w:sz w:val="18"/>
          <w:szCs w:val="18"/>
        </w:rPr>
        <w:t xml:space="preserve">Phil Hooper </w:t>
      </w:r>
      <w:r w:rsidRPr="00E8441E">
        <w:rPr>
          <w:rFonts w:asciiTheme="minorHAnsi" w:hAnsiTheme="minorHAnsi" w:cs="Arial"/>
          <w:color w:val="000000"/>
          <w:sz w:val="18"/>
          <w:szCs w:val="18"/>
        </w:rPr>
        <w:t xml:space="preserve">– </w:t>
      </w:r>
      <w:r w:rsidR="00E8441E" w:rsidRPr="00E8441E">
        <w:rPr>
          <w:rFonts w:asciiTheme="minorHAnsi" w:hAnsiTheme="minorHAnsi"/>
          <w:b/>
          <w:bCs/>
          <w:color w:val="002060"/>
          <w:sz w:val="18"/>
          <w:szCs w:val="18"/>
          <w:u w:val="single"/>
        </w:rPr>
        <w:t>philip.hooper</w:t>
      </w:r>
      <w:hyperlink r:id="rId9" w:history="1">
        <w:r w:rsidR="00E8441E" w:rsidRPr="00E8441E">
          <w:rPr>
            <w:rStyle w:val="Hyperlink"/>
            <w:rFonts w:asciiTheme="minorHAnsi" w:hAnsiTheme="minorHAnsi"/>
            <w:b/>
            <w:bCs/>
            <w:color w:val="002060"/>
            <w:sz w:val="18"/>
            <w:szCs w:val="18"/>
          </w:rPr>
          <w:t>@taylorwimpey.com</w:t>
        </w:r>
      </w:hyperlink>
      <w:r w:rsidRPr="00E8441E">
        <w:rPr>
          <w:rFonts w:asciiTheme="minorHAnsi" w:hAnsiTheme="minorHAnsi" w:cs="Arial"/>
          <w:sz w:val="18"/>
          <w:szCs w:val="18"/>
        </w:rPr>
        <w:t xml:space="preserve"> </w:t>
      </w:r>
      <w:r w:rsidRPr="00E8441E">
        <w:rPr>
          <w:rFonts w:asciiTheme="minorHAnsi" w:hAnsiTheme="minorHAnsi" w:cs="Arial"/>
          <w:color w:val="000000"/>
          <w:sz w:val="18"/>
          <w:szCs w:val="18"/>
        </w:rPr>
        <w:t xml:space="preserve">indicating in the subject field: </w:t>
      </w:r>
      <w:r w:rsidRPr="00E8441E">
        <w:rPr>
          <w:rFonts w:asciiTheme="minorHAnsi" w:hAnsiTheme="minorHAnsi" w:cs="Arial"/>
          <w:b/>
          <w:color w:val="000000"/>
          <w:sz w:val="18"/>
          <w:szCs w:val="18"/>
        </w:rPr>
        <w:t xml:space="preserve">Site Management Apprentices </w:t>
      </w:r>
    </w:p>
    <w:p w:rsidR="00F038B1" w:rsidRPr="00E8441E" w:rsidRDefault="00F038B1" w:rsidP="00F038B1">
      <w:pPr>
        <w:pStyle w:val="NoSpacing"/>
        <w:rPr>
          <w:rFonts w:asciiTheme="minorHAnsi" w:hAnsiTheme="minorHAnsi" w:cs="Arial"/>
          <w:b/>
          <w:color w:val="000000"/>
          <w:sz w:val="18"/>
          <w:szCs w:val="18"/>
        </w:rPr>
      </w:pPr>
    </w:p>
    <w:p w:rsidR="00F038B1" w:rsidRPr="00E8441E" w:rsidRDefault="00F038B1" w:rsidP="00F038B1">
      <w:pPr>
        <w:pStyle w:val="NoSpacing"/>
        <w:rPr>
          <w:rFonts w:asciiTheme="minorHAnsi" w:hAnsiTheme="minorHAnsi" w:cs="Arial"/>
          <w:color w:val="000000"/>
          <w:sz w:val="18"/>
          <w:szCs w:val="18"/>
        </w:rPr>
      </w:pPr>
      <w:r w:rsidRPr="00E8441E">
        <w:rPr>
          <w:rFonts w:asciiTheme="minorHAnsi" w:hAnsiTheme="minorHAnsi" w:cs="Arial"/>
          <w:b/>
          <w:sz w:val="18"/>
          <w:szCs w:val="18"/>
        </w:rPr>
        <w:t>Closing date:</w:t>
      </w:r>
      <w:r w:rsidRPr="00E8441E">
        <w:rPr>
          <w:rFonts w:asciiTheme="minorHAnsi" w:hAnsiTheme="minorHAnsi" w:cs="Arial"/>
          <w:sz w:val="18"/>
          <w:szCs w:val="18"/>
        </w:rPr>
        <w:t xml:space="preserve"> </w:t>
      </w:r>
      <w:r w:rsidRPr="00E8441E">
        <w:rPr>
          <w:rFonts w:asciiTheme="minorHAnsi" w:hAnsiTheme="minorHAnsi" w:cs="Arial"/>
          <w:b/>
          <w:sz w:val="18"/>
          <w:szCs w:val="18"/>
        </w:rPr>
        <w:t>Monday</w:t>
      </w:r>
      <w:r w:rsidRPr="00E8441E">
        <w:rPr>
          <w:rFonts w:asciiTheme="minorHAnsi" w:hAnsiTheme="minorHAnsi" w:cs="Arial"/>
          <w:sz w:val="18"/>
          <w:szCs w:val="18"/>
        </w:rPr>
        <w:t xml:space="preserve"> </w:t>
      </w:r>
      <w:r w:rsidRPr="00E8441E">
        <w:rPr>
          <w:rFonts w:asciiTheme="minorHAnsi" w:hAnsiTheme="minorHAnsi" w:cs="Arial"/>
          <w:b/>
          <w:color w:val="000000"/>
          <w:sz w:val="18"/>
          <w:szCs w:val="18"/>
        </w:rPr>
        <w:t>1</w:t>
      </w:r>
      <w:r w:rsidRPr="00E8441E">
        <w:rPr>
          <w:rFonts w:asciiTheme="minorHAnsi" w:hAnsiTheme="minorHAnsi" w:cs="Arial"/>
          <w:b/>
          <w:color w:val="000000"/>
          <w:sz w:val="18"/>
          <w:szCs w:val="18"/>
          <w:vertAlign w:val="superscript"/>
        </w:rPr>
        <w:t>st</w:t>
      </w:r>
      <w:r w:rsidRPr="00E8441E">
        <w:rPr>
          <w:rFonts w:asciiTheme="minorHAnsi" w:hAnsiTheme="minorHAnsi" w:cs="Arial"/>
          <w:b/>
          <w:color w:val="000000"/>
          <w:sz w:val="18"/>
          <w:szCs w:val="18"/>
        </w:rPr>
        <w:t xml:space="preserve"> February 2016.</w:t>
      </w:r>
    </w:p>
    <w:p w:rsidR="00F038B1" w:rsidRPr="00E8441E" w:rsidRDefault="00F038B1" w:rsidP="00F038B1">
      <w:pPr>
        <w:pStyle w:val="NoSpacing"/>
        <w:jc w:val="center"/>
        <w:rPr>
          <w:rFonts w:asciiTheme="minorHAnsi" w:hAnsiTheme="minorHAnsi" w:cs="Arial"/>
          <w:color w:val="000000"/>
          <w:sz w:val="18"/>
          <w:szCs w:val="18"/>
        </w:rPr>
      </w:pPr>
    </w:p>
    <w:p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In order to be successful in this role you must be able to prove eligibility to work in the UK.</w:t>
      </w:r>
    </w:p>
    <w:p w:rsidR="00E654BF" w:rsidRPr="00E8441E" w:rsidRDefault="00E654BF" w:rsidP="00E654BF">
      <w:pPr>
        <w:spacing w:after="200" w:line="276" w:lineRule="auto"/>
        <w:rPr>
          <w:rFonts w:asciiTheme="minorHAnsi" w:eastAsia="Calibri" w:hAnsiTheme="minorHAnsi"/>
          <w:b/>
          <w:sz w:val="18"/>
          <w:szCs w:val="18"/>
        </w:rPr>
      </w:pPr>
      <w:r w:rsidRPr="00E8441E">
        <w:rPr>
          <w:rFonts w:asciiTheme="minorHAnsi" w:eastAsia="Calibri" w:hAnsiTheme="minorHAnsi"/>
          <w:b/>
          <w:sz w:val="18"/>
          <w:szCs w:val="18"/>
        </w:rPr>
        <w:t>The Company:</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8441E" w:rsidRDefault="00E654BF" w:rsidP="00E654BF">
      <w:pPr>
        <w:spacing w:after="200" w:line="276" w:lineRule="auto"/>
        <w:rPr>
          <w:rFonts w:asciiTheme="minorHAnsi" w:eastAsia="Calibri" w:hAnsiTheme="minorHAnsi"/>
          <w:sz w:val="18"/>
          <w:szCs w:val="18"/>
        </w:rPr>
      </w:pPr>
      <w:r w:rsidRPr="00E8441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F038B1" w:rsidRPr="00E8441E" w:rsidRDefault="00F038B1" w:rsidP="00F038B1">
      <w:pPr>
        <w:pStyle w:val="NoSpacing"/>
        <w:rPr>
          <w:rFonts w:asciiTheme="minorHAnsi" w:eastAsia="Calibri" w:hAnsiTheme="minorHAnsi"/>
          <w:sz w:val="18"/>
          <w:szCs w:val="18"/>
        </w:rPr>
      </w:pPr>
      <w:r w:rsidRPr="00E8441E">
        <w:rPr>
          <w:rFonts w:asciiTheme="minorHAnsi" w:hAnsiTheme="minorHAnsi" w:cs="Arial"/>
          <w:b/>
          <w:color w:val="000000"/>
          <w:sz w:val="18"/>
          <w:szCs w:val="18"/>
        </w:rPr>
        <w:lastRenderedPageBreak/>
        <w:t>We look forward to hearing from you!</w:t>
      </w:r>
    </w:p>
    <w:sectPr w:rsidR="00F038B1" w:rsidRPr="00E8441E"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038B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1"/>
  </w:num>
  <w:num w:numId="4">
    <w:abstractNumId w:val="1"/>
  </w:num>
  <w:num w:numId="5">
    <w:abstractNumId w:val="5"/>
  </w:num>
  <w:num w:numId="6">
    <w:abstractNumId w:val="28"/>
  </w:num>
  <w:num w:numId="7">
    <w:abstractNumId w:val="20"/>
  </w:num>
  <w:num w:numId="8">
    <w:abstractNumId w:val="10"/>
  </w:num>
  <w:num w:numId="9">
    <w:abstractNumId w:val="27"/>
  </w:num>
  <w:num w:numId="10">
    <w:abstractNumId w:val="29"/>
  </w:num>
  <w:num w:numId="11">
    <w:abstractNumId w:val="3"/>
  </w:num>
  <w:num w:numId="12">
    <w:abstractNumId w:val="11"/>
  </w:num>
  <w:num w:numId="13">
    <w:abstractNumId w:val="8"/>
  </w:num>
  <w:num w:numId="14">
    <w:abstractNumId w:val="22"/>
  </w:num>
  <w:num w:numId="15">
    <w:abstractNumId w:val="14"/>
  </w:num>
  <w:num w:numId="16">
    <w:abstractNumId w:val="23"/>
  </w:num>
  <w:num w:numId="17">
    <w:abstractNumId w:val="16"/>
  </w:num>
  <w:num w:numId="18">
    <w:abstractNumId w:val="25"/>
  </w:num>
  <w:num w:numId="19">
    <w:abstractNumId w:val="7"/>
  </w:num>
  <w:num w:numId="20">
    <w:abstractNumId w:val="12"/>
  </w:num>
  <w:num w:numId="21">
    <w:abstractNumId w:val="13"/>
  </w:num>
  <w:num w:numId="22">
    <w:abstractNumId w:val="2"/>
  </w:num>
  <w:num w:numId="23">
    <w:abstractNumId w:val="19"/>
  </w:num>
  <w:num w:numId="24">
    <w:abstractNumId w:val="15"/>
  </w:num>
  <w:num w:numId="25">
    <w:abstractNumId w:val="9"/>
  </w:num>
  <w:num w:numId="26">
    <w:abstractNumId w:val="0"/>
  </w:num>
  <w:num w:numId="27">
    <w:abstractNumId w:val="4"/>
  </w:num>
  <w:num w:numId="28">
    <w:abstractNumId w:val="18"/>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F06FD"/>
    <w:rsid w:val="003F7F5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5687C"/>
    <w:rsid w:val="00894231"/>
    <w:rsid w:val="008D0CA9"/>
    <w:rsid w:val="008D0FE2"/>
    <w:rsid w:val="008E273B"/>
    <w:rsid w:val="008F0803"/>
    <w:rsid w:val="008F0D53"/>
    <w:rsid w:val="00962BED"/>
    <w:rsid w:val="009878B1"/>
    <w:rsid w:val="00994D3E"/>
    <w:rsid w:val="009A277A"/>
    <w:rsid w:val="009A2A83"/>
    <w:rsid w:val="009A73EB"/>
    <w:rsid w:val="009D0B11"/>
    <w:rsid w:val="00A31A16"/>
    <w:rsid w:val="00A3311A"/>
    <w:rsid w:val="00A93059"/>
    <w:rsid w:val="00AA563C"/>
    <w:rsid w:val="00AC614D"/>
    <w:rsid w:val="00AF1AE3"/>
    <w:rsid w:val="00AF5727"/>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8441E"/>
    <w:rsid w:val="00EA0370"/>
    <w:rsid w:val="00EB5417"/>
    <w:rsid w:val="00EB6621"/>
    <w:rsid w:val="00F0246E"/>
    <w:rsid w:val="00F038B1"/>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pa.parmar@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5049-93B8-40FA-B4CE-82E4BC61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3290</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2013-04-02T08:01:00Z</cp:lastPrinted>
  <dcterms:created xsi:type="dcterms:W3CDTF">2016-01-21T09:23:00Z</dcterms:created>
  <dcterms:modified xsi:type="dcterms:W3CDTF">2016-01-21T09:25:00Z</dcterms:modified>
</cp:coreProperties>
</file>