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58"/>
      </w:tblGrid>
      <w:tr w:rsidR="00D81DE5">
        <w:tc>
          <w:tcPr>
            <w:tcW w:w="2660" w:type="dxa"/>
            <w:shd w:val="pct10" w:color="auto" w:fill="FFFFFF"/>
          </w:tcPr>
          <w:p w:rsidR="00D81DE5" w:rsidRDefault="00D81DE5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58" w:type="dxa"/>
          </w:tcPr>
          <w:p w:rsidR="00D81DE5" w:rsidRDefault="001F4741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 Administrator</w:t>
            </w:r>
          </w:p>
        </w:tc>
      </w:tr>
      <w:tr w:rsidR="00D81DE5"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58" w:type="dxa"/>
          </w:tcPr>
          <w:p w:rsidR="00D81DE5" w:rsidRDefault="001F47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TW Head Office</w:t>
            </w:r>
          </w:p>
        </w:tc>
      </w:tr>
      <w:tr w:rsidR="00D81DE5"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Division:</w:t>
            </w:r>
          </w:p>
        </w:tc>
        <w:tc>
          <w:tcPr>
            <w:tcW w:w="7258" w:type="dxa"/>
          </w:tcPr>
          <w:p w:rsidR="00D81DE5" w:rsidRDefault="00D81DE5">
            <w:pPr>
              <w:rPr>
                <w:rFonts w:ascii="Arial" w:hAnsi="Arial"/>
                <w:i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IT </w:t>
            </w:r>
          </w:p>
        </w:tc>
      </w:tr>
      <w:tr w:rsidR="00D81DE5"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58" w:type="dxa"/>
          </w:tcPr>
          <w:p w:rsidR="00D81DE5" w:rsidRPr="00CC2AF9" w:rsidRDefault="00CC2AF9" w:rsidP="00CC2AF9">
            <w:pPr>
              <w:rPr>
                <w:rFonts w:ascii="Arial" w:hAnsi="Arial"/>
              </w:rPr>
            </w:pPr>
            <w:r w:rsidRPr="00CC2AF9">
              <w:t>Support and Finance Business Systems Manager</w:t>
            </w:r>
          </w:p>
        </w:tc>
      </w:tr>
      <w:tr w:rsidR="00D81DE5">
        <w:trPr>
          <w:cantSplit/>
          <w:trHeight w:val="269"/>
        </w:trPr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7258" w:type="dxa"/>
          </w:tcPr>
          <w:p w:rsidR="00D81DE5" w:rsidRDefault="00D81D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None</w:t>
            </w:r>
          </w:p>
        </w:tc>
      </w:tr>
      <w:tr w:rsidR="00D81DE5"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58" w:type="dxa"/>
          </w:tcPr>
          <w:p w:rsidR="00D81DE5" w:rsidRDefault="003130FA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Trinity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Park</w:t>
                </w:r>
              </w:smartTag>
            </w:smartTag>
          </w:p>
        </w:tc>
      </w:tr>
      <w:tr w:rsidR="00D81DE5" w:rsidRPr="003130FA">
        <w:tc>
          <w:tcPr>
            <w:tcW w:w="2660" w:type="dxa"/>
            <w:shd w:val="pct10" w:color="auto" w:fill="FFFFFF"/>
          </w:tcPr>
          <w:p w:rsidR="00D81DE5" w:rsidRDefault="00D81DE5">
            <w:pPr>
              <w:rPr>
                <w:rFonts w:ascii="Arial" w:hAnsi="Arial"/>
                <w:b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2"/>
                </w:rPr>
                <w:t>Main</w:t>
              </w:r>
            </w:smartTag>
            <w:r>
              <w:rPr>
                <w:rFonts w:ascii="Arial" w:hAnsi="Arial"/>
                <w:b/>
                <w:sz w:val="22"/>
              </w:rPr>
              <w:t xml:space="preserve"> Interfaces:</w:t>
            </w: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:rsidR="00D81DE5" w:rsidRDefault="00D81D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Customers</w:t>
            </w:r>
          </w:p>
          <w:p w:rsidR="003130FA" w:rsidRDefault="002013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Support </w:t>
            </w:r>
            <w:r w:rsidR="003130FA">
              <w:rPr>
                <w:rFonts w:ascii="Arial" w:hAnsi="Arial"/>
                <w:sz w:val="22"/>
              </w:rPr>
              <w:t>Analysts</w:t>
            </w:r>
          </w:p>
          <w:p w:rsidR="003130FA" w:rsidRPr="003130FA" w:rsidRDefault="003130FA">
            <w:pPr>
              <w:rPr>
                <w:rFonts w:ascii="Arial" w:hAnsi="Arial"/>
                <w:sz w:val="22"/>
                <w:lang w:val="pt-BR"/>
              </w:rPr>
            </w:pPr>
            <w:r w:rsidRPr="003130FA">
              <w:rPr>
                <w:rFonts w:ascii="Arial" w:hAnsi="Arial"/>
                <w:sz w:val="22"/>
                <w:lang w:val="pt-BR"/>
              </w:rPr>
              <w:t>Logica Service Desk</w:t>
            </w:r>
          </w:p>
          <w:p w:rsidR="003130FA" w:rsidRPr="003130FA" w:rsidRDefault="003130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External vendors and consultants (i.e</w:t>
            </w:r>
            <w:r w:rsidR="0000001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COINS)</w:t>
            </w:r>
          </w:p>
        </w:tc>
      </w:tr>
    </w:tbl>
    <w:p w:rsidR="00D81DE5" w:rsidRPr="003130FA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shd w:val="pct10" w:color="auto" w:fill="FFFFFF"/>
          </w:tcPr>
          <w:p w:rsidR="00D81DE5" w:rsidRDefault="00D81DE5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D81DE5">
        <w:tc>
          <w:tcPr>
            <w:tcW w:w="9889" w:type="dxa"/>
          </w:tcPr>
          <w:p w:rsidR="00D81DE5" w:rsidRDefault="00107132">
            <w:pPr>
              <w:pStyle w:val="BodyText"/>
            </w:pPr>
            <w:r>
              <w:t xml:space="preserve"> </w:t>
            </w:r>
          </w:p>
          <w:p w:rsidR="00107132" w:rsidRDefault="00107132">
            <w:pPr>
              <w:pStyle w:val="BodyText"/>
            </w:pPr>
            <w:r>
              <w:t>Manage the recording of all IT Support desk calls and provide general IT admi</w:t>
            </w:r>
            <w:r w:rsidR="0042103E">
              <w:t>ni</w:t>
            </w:r>
            <w:r>
              <w:t>strat</w:t>
            </w:r>
            <w:r w:rsidR="0042103E">
              <w:t>ive tasks to the IT Department</w:t>
            </w:r>
            <w:r w:rsidR="00F87439">
              <w:t>.</w:t>
            </w:r>
          </w:p>
          <w:p w:rsidR="00D81DE5" w:rsidRDefault="00D81DE5" w:rsidP="0042103E">
            <w:pPr>
              <w:ind w:left="170"/>
            </w:pPr>
          </w:p>
        </w:tc>
      </w:tr>
    </w:tbl>
    <w:p w:rsidR="00D81DE5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tcBorders>
              <w:bottom w:val="single" w:sz="4" w:space="0" w:color="auto"/>
            </w:tcBorders>
            <w:shd w:val="pct10" w:color="auto" w:fill="FFFFFF"/>
          </w:tcPr>
          <w:p w:rsidR="00D81DE5" w:rsidRDefault="00D81DE5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D81DE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DE5" w:rsidRDefault="00D81DE5">
            <w:pPr>
              <w:pStyle w:val="Heading7"/>
              <w:rPr>
                <w:rFonts w:ascii="Arial" w:hAnsi="Arial"/>
                <w:b w:val="0"/>
                <w:sz w:val="22"/>
              </w:rPr>
            </w:pPr>
          </w:p>
        </w:tc>
      </w:tr>
      <w:tr w:rsidR="00D81DE5">
        <w:tc>
          <w:tcPr>
            <w:tcW w:w="9889" w:type="dxa"/>
          </w:tcPr>
          <w:p w:rsidR="00D81DE5" w:rsidRDefault="00D81DE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</w:p>
          <w:p w:rsidR="0042103E" w:rsidRDefault="00D81DE5" w:rsidP="00107132">
            <w:pPr>
              <w:pStyle w:val="BodyText"/>
              <w:numPr>
                <w:ilvl w:val="0"/>
                <w:numId w:val="5"/>
              </w:numPr>
            </w:pPr>
            <w:r>
              <w:t>Deal with customer incidents</w:t>
            </w:r>
            <w:r w:rsidR="005F264B">
              <w:t xml:space="preserve"> and service requests</w:t>
            </w:r>
            <w:r>
              <w:t xml:space="preserve"> in a prompt and professional manner in line with the defined service level agreements</w:t>
            </w:r>
            <w:r>
              <w:br/>
            </w:r>
          </w:p>
          <w:p w:rsidR="00107132" w:rsidRDefault="00107132" w:rsidP="00107132">
            <w:pPr>
              <w:pStyle w:val="BodyText"/>
              <w:numPr>
                <w:ilvl w:val="0"/>
                <w:numId w:val="5"/>
              </w:numPr>
            </w:pPr>
            <w:r>
              <w:t xml:space="preserve">Ensure that all incidents are accurately recorded in the help desk system </w:t>
            </w:r>
          </w:p>
          <w:p w:rsidR="0042103E" w:rsidRDefault="0042103E" w:rsidP="0042103E">
            <w:pPr>
              <w:pStyle w:val="BodyText"/>
              <w:ind w:left="360"/>
            </w:pPr>
          </w:p>
          <w:p w:rsidR="0042103E" w:rsidRDefault="0042103E" w:rsidP="00107132">
            <w:pPr>
              <w:pStyle w:val="BodyText"/>
              <w:numPr>
                <w:ilvl w:val="0"/>
                <w:numId w:val="5"/>
              </w:numPr>
            </w:pPr>
            <w:r>
              <w:t>Ensure relevant IT service desk team are made aware of the current support issues via agreed communication procedures</w:t>
            </w:r>
          </w:p>
          <w:p w:rsidR="0042103E" w:rsidRDefault="0042103E" w:rsidP="0042103E">
            <w:pPr>
              <w:pStyle w:val="BodyText"/>
            </w:pPr>
          </w:p>
          <w:p w:rsidR="00107132" w:rsidRDefault="00107132" w:rsidP="00107132">
            <w:pPr>
              <w:pStyle w:val="BodyText"/>
              <w:numPr>
                <w:ilvl w:val="0"/>
                <w:numId w:val="16"/>
              </w:numPr>
            </w:pPr>
            <w:r>
              <w:t>Escalate to line manager all high priority calls</w:t>
            </w:r>
            <w:r>
              <w:tab/>
            </w:r>
          </w:p>
          <w:p w:rsidR="00107132" w:rsidRDefault="00107132" w:rsidP="00107132">
            <w:pPr>
              <w:rPr>
                <w:rFonts w:ascii="Arial" w:hAnsi="Arial"/>
                <w:sz w:val="20"/>
              </w:rPr>
            </w:pPr>
          </w:p>
          <w:p w:rsidR="00107132" w:rsidRDefault="00107132" w:rsidP="00107132">
            <w:pPr>
              <w:numPr>
                <w:ilvl w:val="0"/>
                <w:numId w:val="1"/>
              </w:numPr>
              <w:tabs>
                <w:tab w:val="clear" w:pos="624"/>
              </w:tabs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that the processes for master data creation, maintenance and deletion are followed</w:t>
            </w:r>
          </w:p>
          <w:p w:rsidR="001E5D11" w:rsidRDefault="001E5D11" w:rsidP="001E5D11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1E5D11" w:rsidRDefault="001E5D11" w:rsidP="001F4741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up key master data</w:t>
            </w:r>
          </w:p>
          <w:p w:rsidR="001F4741" w:rsidRDefault="001F4741" w:rsidP="001F4741">
            <w:pPr>
              <w:pStyle w:val="ListParagraph"/>
              <w:rPr>
                <w:rFonts w:ascii="Arial" w:hAnsi="Arial"/>
                <w:sz w:val="20"/>
              </w:rPr>
            </w:pPr>
          </w:p>
          <w:p w:rsidR="001F4741" w:rsidRDefault="006A7E63" w:rsidP="001F4741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Action </w:t>
            </w:r>
            <w:r w:rsidR="001F4741">
              <w:rPr>
                <w:rFonts w:ascii="Arial" w:hAnsi="Arial"/>
                <w:sz w:val="20"/>
              </w:rPr>
              <w:t xml:space="preserve"> </w:t>
            </w:r>
            <w:r w:rsidR="005F264B">
              <w:rPr>
                <w:rFonts w:ascii="Arial" w:hAnsi="Arial"/>
                <w:sz w:val="20"/>
              </w:rPr>
              <w:t xml:space="preserve">requests for </w:t>
            </w:r>
            <w:r w:rsidR="001F4741">
              <w:rPr>
                <w:rFonts w:ascii="Arial" w:hAnsi="Arial"/>
                <w:sz w:val="20"/>
              </w:rPr>
              <w:t xml:space="preserve">Training </w:t>
            </w:r>
            <w:r w:rsidR="005F264B">
              <w:rPr>
                <w:rFonts w:ascii="Arial" w:hAnsi="Arial"/>
                <w:sz w:val="20"/>
              </w:rPr>
              <w:t>and ensure that we respond to end users in a timely manner</w:t>
            </w:r>
          </w:p>
          <w:p w:rsidR="005F264B" w:rsidRDefault="005F264B" w:rsidP="00074EDA">
            <w:pPr>
              <w:pStyle w:val="ListParagraph"/>
              <w:rPr>
                <w:rFonts w:ascii="Arial" w:hAnsi="Arial"/>
                <w:sz w:val="20"/>
              </w:rPr>
            </w:pPr>
          </w:p>
          <w:p w:rsidR="005F264B" w:rsidRDefault="005F264B" w:rsidP="001F4741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Assist the maintenance an publication of training and support material to ensure it meets the demands of the business </w:t>
            </w:r>
          </w:p>
          <w:p w:rsidR="0042103E" w:rsidRDefault="0042103E" w:rsidP="0042103E">
            <w:pPr>
              <w:pStyle w:val="ListParagraph"/>
              <w:rPr>
                <w:rFonts w:ascii="Arial" w:hAnsi="Arial"/>
                <w:sz w:val="20"/>
              </w:rPr>
            </w:pPr>
          </w:p>
          <w:p w:rsidR="001F4741" w:rsidRPr="001F4741" w:rsidRDefault="005F264B" w:rsidP="001F474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</w:t>
            </w:r>
            <w:r w:rsidR="001F4741" w:rsidRPr="001F4741">
              <w:rPr>
                <w:rFonts w:ascii="Arial" w:hAnsi="Arial" w:cs="Arial"/>
                <w:sz w:val="20"/>
              </w:rPr>
              <w:t>support and assistance to all other department staff</w:t>
            </w:r>
          </w:p>
          <w:p w:rsidR="0042103E" w:rsidRDefault="0042103E" w:rsidP="0042103E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E9565C" w:rsidRDefault="0042103E" w:rsidP="001F4741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Answering incoming IT telephone calls</w:t>
            </w:r>
          </w:p>
        </w:tc>
      </w:tr>
    </w:tbl>
    <w:p w:rsidR="00D81DE5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D81DE5" w:rsidRDefault="00D81DE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Competencies</w:t>
            </w:r>
          </w:p>
        </w:tc>
      </w:tr>
    </w:tbl>
    <w:p w:rsidR="00D81DE5" w:rsidRDefault="00D81D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shd w:val="pct10" w:color="auto" w:fill="FFFFFF"/>
          </w:tcPr>
          <w:p w:rsidR="00D81DE5" w:rsidRDefault="00BB2C2A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81DE5">
              <w:rPr>
                <w:rFonts w:ascii="Arial" w:hAnsi="Arial"/>
              </w:rPr>
              <w:t>ersonal skills</w:t>
            </w:r>
          </w:p>
        </w:tc>
      </w:tr>
      <w:tr w:rsidR="00D81DE5">
        <w:tc>
          <w:tcPr>
            <w:tcW w:w="9889" w:type="dxa"/>
          </w:tcPr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D81DE5" w:rsidRDefault="00D81DE5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excellent telephone manner, interpersonal skills and able to work under pressure</w:t>
            </w:r>
            <w:r>
              <w:rPr>
                <w:rFonts w:ascii="Arial" w:hAnsi="Arial"/>
                <w:sz w:val="20"/>
              </w:rPr>
              <w:br/>
            </w:r>
          </w:p>
          <w:p w:rsidR="00D81DE5" w:rsidRDefault="00D81DE5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Strong organisational skills, including an ability to prioritise their own workload</w:t>
            </w:r>
          </w:p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D81DE5" w:rsidRDefault="00D81DE5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BB2C2A">
              <w:rPr>
                <w:rFonts w:ascii="Arial" w:hAnsi="Arial"/>
                <w:sz w:val="20"/>
              </w:rPr>
              <w:t>Strong analytic skills with an attention to detail</w:t>
            </w:r>
          </w:p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D81DE5" w:rsidRDefault="000D0DD8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strong customer service approach</w:t>
            </w:r>
          </w:p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BB2C2A" w:rsidRDefault="00D81DE5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handle difficult customers and have confidence to deal with difficult situations</w:t>
            </w:r>
          </w:p>
          <w:p w:rsidR="00E13EC6" w:rsidRDefault="00E13EC6" w:rsidP="00074EDA">
            <w:pPr>
              <w:pStyle w:val="ListParagraph"/>
              <w:rPr>
                <w:rFonts w:ascii="Arial" w:hAnsi="Arial"/>
                <w:sz w:val="20"/>
              </w:rPr>
            </w:pPr>
          </w:p>
          <w:p w:rsidR="00E13EC6" w:rsidRDefault="00E13EC6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Team Player</w:t>
            </w:r>
          </w:p>
          <w:p w:rsidR="00D81DE5" w:rsidRDefault="00D81DE5" w:rsidP="00074EDA">
            <w:pPr>
              <w:rPr>
                <w:rFonts w:ascii="Arial" w:hAnsi="Arial"/>
                <w:sz w:val="20"/>
              </w:rPr>
            </w:pPr>
          </w:p>
        </w:tc>
      </w:tr>
    </w:tbl>
    <w:p w:rsidR="00D81DE5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shd w:val="pct10" w:color="auto" w:fill="FFFFFF"/>
          </w:tcPr>
          <w:p w:rsidR="00D81DE5" w:rsidRDefault="00D81DE5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Drive</w:t>
            </w:r>
          </w:p>
        </w:tc>
      </w:tr>
      <w:tr w:rsidR="00D81DE5">
        <w:tc>
          <w:tcPr>
            <w:tcW w:w="9889" w:type="dxa"/>
          </w:tcPr>
          <w:p w:rsidR="00D81DE5" w:rsidRDefault="00D81DE5">
            <w:pPr>
              <w:jc w:val="both"/>
              <w:rPr>
                <w:rFonts w:ascii="Arial" w:hAnsi="Arial"/>
                <w:sz w:val="20"/>
              </w:rPr>
            </w:pPr>
          </w:p>
          <w:p w:rsidR="00D81DE5" w:rsidRDefault="00D81DE5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Sets high and demanding goals, possesses the drive and determination to see them through</w:t>
            </w:r>
          </w:p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D81DE5" w:rsidRDefault="00D81DE5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Capable of problem solving and innovation</w:t>
            </w:r>
            <w:r>
              <w:rPr>
                <w:rFonts w:ascii="Arial" w:hAnsi="Arial"/>
                <w:sz w:val="20"/>
              </w:rPr>
              <w:br/>
            </w:r>
          </w:p>
          <w:p w:rsidR="00D81DE5" w:rsidRDefault="00D81DE5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Persistent and tenacious when faced with changes and setbacks</w:t>
            </w:r>
            <w:r>
              <w:rPr>
                <w:rFonts w:ascii="Arial" w:hAnsi="Arial"/>
                <w:sz w:val="20"/>
              </w:rPr>
              <w:br/>
            </w:r>
          </w:p>
          <w:p w:rsidR="00D81DE5" w:rsidRDefault="00D81DE5">
            <w:pPr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Always seeking improvements and ways to add value </w:t>
            </w:r>
          </w:p>
          <w:p w:rsidR="00D81DE5" w:rsidRDefault="00D81DE5" w:rsidP="007E398B">
            <w:pPr>
              <w:ind w:left="567" w:hanging="425"/>
              <w:rPr>
                <w:rFonts w:ascii="Arial" w:hAnsi="Arial"/>
                <w:sz w:val="20"/>
              </w:rPr>
            </w:pPr>
          </w:p>
        </w:tc>
      </w:tr>
    </w:tbl>
    <w:p w:rsidR="00D81DE5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shd w:val="pct10" w:color="auto" w:fill="FFFFFF"/>
          </w:tcPr>
          <w:p w:rsidR="00D81DE5" w:rsidRDefault="00D81DE5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</w:tc>
      </w:tr>
      <w:tr w:rsidR="00D81DE5">
        <w:tc>
          <w:tcPr>
            <w:tcW w:w="9889" w:type="dxa"/>
          </w:tcPr>
          <w:p w:rsidR="00D81DE5" w:rsidRDefault="00D81DE5">
            <w:pPr>
              <w:rPr>
                <w:rFonts w:ascii="Arial" w:hAnsi="Arial"/>
                <w:sz w:val="20"/>
              </w:rPr>
            </w:pPr>
          </w:p>
          <w:p w:rsidR="00BD2A1A" w:rsidRDefault="00BD2A1A" w:rsidP="00BD2A1A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Communicates clearly and concisely</w:t>
            </w:r>
          </w:p>
          <w:p w:rsidR="00BD2A1A" w:rsidRDefault="00BD2A1A" w:rsidP="00BD2A1A">
            <w:pPr>
              <w:ind w:left="567" w:hanging="425"/>
              <w:rPr>
                <w:rFonts w:ascii="Arial" w:hAnsi="Arial"/>
                <w:sz w:val="20"/>
              </w:rPr>
            </w:pPr>
          </w:p>
          <w:p w:rsidR="00BD2A1A" w:rsidRDefault="00BD2A1A" w:rsidP="00BD2A1A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Listens and is sensitive to the skills, views and contribution of others</w:t>
            </w:r>
          </w:p>
          <w:p w:rsidR="00BD2A1A" w:rsidRDefault="00BD2A1A" w:rsidP="00BD2A1A">
            <w:pPr>
              <w:ind w:left="170"/>
              <w:rPr>
                <w:rFonts w:ascii="Arial" w:hAnsi="Arial"/>
                <w:sz w:val="20"/>
              </w:rPr>
            </w:pPr>
          </w:p>
        </w:tc>
      </w:tr>
    </w:tbl>
    <w:p w:rsidR="00D81DE5" w:rsidRDefault="00D81DE5">
      <w:pPr>
        <w:rPr>
          <w:rFonts w:ascii="Arial" w:hAnsi="Arial"/>
          <w:sz w:val="22"/>
        </w:rPr>
      </w:pPr>
    </w:p>
    <w:p w:rsidR="00D81DE5" w:rsidRDefault="00D81DE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1DE5">
        <w:tc>
          <w:tcPr>
            <w:tcW w:w="9889" w:type="dxa"/>
            <w:shd w:val="pct10" w:color="auto" w:fill="FFFFFF"/>
          </w:tcPr>
          <w:p w:rsidR="00D81DE5" w:rsidRDefault="00D81DE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 and Experience</w:t>
            </w:r>
          </w:p>
        </w:tc>
      </w:tr>
      <w:tr w:rsidR="00D81DE5">
        <w:tc>
          <w:tcPr>
            <w:tcW w:w="9889" w:type="dxa"/>
          </w:tcPr>
          <w:p w:rsidR="0042103E" w:rsidRDefault="0042103E" w:rsidP="0042103E">
            <w:pPr>
              <w:ind w:left="624"/>
              <w:rPr>
                <w:rFonts w:ascii="Arial" w:hAnsi="Arial"/>
                <w:sz w:val="20"/>
              </w:rPr>
            </w:pPr>
          </w:p>
          <w:p w:rsidR="00F87439" w:rsidRDefault="00F87439" w:rsidP="00F87439">
            <w:pPr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Competent PC skills ,including MS Word, Excel, Outlook and PowerPoint</w:t>
            </w:r>
          </w:p>
          <w:p w:rsidR="00F87439" w:rsidRDefault="00F87439" w:rsidP="00F87439">
            <w:pPr>
              <w:rPr>
                <w:rFonts w:ascii="Arial" w:hAnsi="Arial"/>
                <w:sz w:val="20"/>
              </w:rPr>
            </w:pPr>
          </w:p>
          <w:p w:rsidR="00D81DE5" w:rsidRDefault="00D81DE5" w:rsidP="00CD5C25">
            <w:pPr>
              <w:ind w:left="624"/>
              <w:rPr>
                <w:rFonts w:ascii="Arial" w:hAnsi="Arial"/>
                <w:sz w:val="20"/>
              </w:rPr>
            </w:pPr>
          </w:p>
        </w:tc>
      </w:tr>
    </w:tbl>
    <w:p w:rsidR="00000017" w:rsidRDefault="00000017" w:rsidP="000000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would like to be considered for this role please send your CV to Georgina Moore, </w:t>
      </w:r>
      <w:hyperlink r:id="rId8" w:history="1">
        <w:r w:rsidRPr="00D63E50">
          <w:rPr>
            <w:rStyle w:val="Hyperlink"/>
            <w:rFonts w:ascii="Arial" w:hAnsi="Arial" w:cs="Arial"/>
            <w:sz w:val="22"/>
          </w:rPr>
          <w:t>georgina.moore@taylorwimpey.com</w:t>
        </w:r>
      </w:hyperlink>
      <w:r>
        <w:rPr>
          <w:rFonts w:ascii="Arial" w:hAnsi="Arial" w:cs="Arial"/>
          <w:sz w:val="22"/>
        </w:rPr>
        <w:t xml:space="preserve"> by </w:t>
      </w:r>
      <w:r w:rsidR="008C10EE">
        <w:rPr>
          <w:rFonts w:ascii="Arial" w:hAnsi="Arial" w:cs="Arial"/>
          <w:sz w:val="22"/>
        </w:rPr>
        <w:t>17</w:t>
      </w:r>
      <w:bookmarkStart w:id="0" w:name="_GoBack"/>
      <w:bookmarkEnd w:id="0"/>
      <w:r>
        <w:rPr>
          <w:rFonts w:ascii="Arial" w:hAnsi="Arial" w:cs="Arial"/>
          <w:sz w:val="22"/>
        </w:rPr>
        <w:t xml:space="preserve"> April 2015.  </w:t>
      </w:r>
    </w:p>
    <w:p w:rsidR="00D81DE5" w:rsidRDefault="00D81DE5"/>
    <w:sectPr w:rsidR="00D81DE5">
      <w:headerReference w:type="default" r:id="rId9"/>
      <w:pgSz w:w="11906" w:h="16838"/>
      <w:pgMar w:top="155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62" w:rsidRDefault="000C5962">
      <w:r>
        <w:separator/>
      </w:r>
    </w:p>
  </w:endnote>
  <w:endnote w:type="continuationSeparator" w:id="0">
    <w:p w:rsidR="000C5962" w:rsidRDefault="000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62" w:rsidRDefault="000C5962">
      <w:r>
        <w:separator/>
      </w:r>
    </w:p>
  </w:footnote>
  <w:footnote w:type="continuationSeparator" w:id="0">
    <w:p w:rsidR="000C5962" w:rsidRDefault="000C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1" w:rsidRDefault="0000001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31290" cy="508635"/>
          <wp:effectExtent l="0" t="0" r="0" b="571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19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">
    <w:nsid w:val="04CA6C92"/>
    <w:multiLevelType w:val="singleLevel"/>
    <w:tmpl w:val="A6E8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9D13503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3">
    <w:nsid w:val="0AE5184E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0174C"/>
    <w:multiLevelType w:val="hybridMultilevel"/>
    <w:tmpl w:val="CB2E34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6359B9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6">
    <w:nsid w:val="16BD1506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20911A57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039D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20A21"/>
    <w:multiLevelType w:val="hybridMultilevel"/>
    <w:tmpl w:val="9D30CB2C"/>
    <w:lvl w:ilvl="0" w:tplc="08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>
    <w:nsid w:val="2DD043E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1">
    <w:nsid w:val="32B86D47"/>
    <w:multiLevelType w:val="hybridMultilevel"/>
    <w:tmpl w:val="345E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22D7F"/>
    <w:multiLevelType w:val="hybridMultilevel"/>
    <w:tmpl w:val="4A005A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3869E9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4">
    <w:nsid w:val="4CCA281D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5">
    <w:nsid w:val="516315CA"/>
    <w:multiLevelType w:val="hybridMultilevel"/>
    <w:tmpl w:val="476C5B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B04B3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7">
    <w:nsid w:val="664127D2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8">
    <w:nsid w:val="67CA0D3F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9">
    <w:nsid w:val="68042AB8"/>
    <w:multiLevelType w:val="hybridMultilevel"/>
    <w:tmpl w:val="3404075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6ECC557F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D273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>
    <w:nsid w:val="71290180"/>
    <w:multiLevelType w:val="singleLevel"/>
    <w:tmpl w:val="A6E8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732B7BA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7717712A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5">
    <w:nsid w:val="771D76F1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>
    <w:nsid w:val="7980752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7">
    <w:nsid w:val="7CE36AAA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8">
    <w:nsid w:val="7EEF762A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831C22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9713E7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13"/>
  </w:num>
  <w:num w:numId="8">
    <w:abstractNumId w:val="16"/>
  </w:num>
  <w:num w:numId="9">
    <w:abstractNumId w:val="24"/>
  </w:num>
  <w:num w:numId="10">
    <w:abstractNumId w:val="10"/>
  </w:num>
  <w:num w:numId="11">
    <w:abstractNumId w:val="14"/>
  </w:num>
  <w:num w:numId="12">
    <w:abstractNumId w:val="5"/>
  </w:num>
  <w:num w:numId="13">
    <w:abstractNumId w:val="29"/>
  </w:num>
  <w:num w:numId="14">
    <w:abstractNumId w:val="27"/>
  </w:num>
  <w:num w:numId="15">
    <w:abstractNumId w:val="30"/>
  </w:num>
  <w:num w:numId="16">
    <w:abstractNumId w:val="1"/>
  </w:num>
  <w:num w:numId="17">
    <w:abstractNumId w:val="22"/>
  </w:num>
  <w:num w:numId="18">
    <w:abstractNumId w:val="7"/>
  </w:num>
  <w:num w:numId="19">
    <w:abstractNumId w:val="4"/>
  </w:num>
  <w:num w:numId="20">
    <w:abstractNumId w:val="26"/>
  </w:num>
  <w:num w:numId="21">
    <w:abstractNumId w:val="21"/>
  </w:num>
  <w:num w:numId="22">
    <w:abstractNumId w:val="11"/>
  </w:num>
  <w:num w:numId="23">
    <w:abstractNumId w:val="12"/>
  </w:num>
  <w:num w:numId="24">
    <w:abstractNumId w:val="6"/>
  </w:num>
  <w:num w:numId="25">
    <w:abstractNumId w:val="9"/>
  </w:num>
  <w:num w:numId="26">
    <w:abstractNumId w:val="3"/>
  </w:num>
  <w:num w:numId="27">
    <w:abstractNumId w:val="20"/>
  </w:num>
  <w:num w:numId="28">
    <w:abstractNumId w:val="15"/>
  </w:num>
  <w:num w:numId="29">
    <w:abstractNumId w:val="0"/>
  </w:num>
  <w:num w:numId="30">
    <w:abstractNumId w:val="8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2F"/>
    <w:rsid w:val="00000017"/>
    <w:rsid w:val="00005460"/>
    <w:rsid w:val="000731A4"/>
    <w:rsid w:val="00074EDA"/>
    <w:rsid w:val="000956D2"/>
    <w:rsid w:val="000C5962"/>
    <w:rsid w:val="000D0DD8"/>
    <w:rsid w:val="000D36E0"/>
    <w:rsid w:val="000D686D"/>
    <w:rsid w:val="00107132"/>
    <w:rsid w:val="0018261F"/>
    <w:rsid w:val="001E5D11"/>
    <w:rsid w:val="001F4741"/>
    <w:rsid w:val="002013F6"/>
    <w:rsid w:val="0022370B"/>
    <w:rsid w:val="002379CF"/>
    <w:rsid w:val="002765A3"/>
    <w:rsid w:val="002A6E04"/>
    <w:rsid w:val="002E7238"/>
    <w:rsid w:val="003130FA"/>
    <w:rsid w:val="0042103E"/>
    <w:rsid w:val="004C57EC"/>
    <w:rsid w:val="00512700"/>
    <w:rsid w:val="00516E80"/>
    <w:rsid w:val="00544C30"/>
    <w:rsid w:val="00580F67"/>
    <w:rsid w:val="005B5535"/>
    <w:rsid w:val="005F264B"/>
    <w:rsid w:val="00675986"/>
    <w:rsid w:val="006A7E63"/>
    <w:rsid w:val="006E7177"/>
    <w:rsid w:val="00731AE9"/>
    <w:rsid w:val="00797D53"/>
    <w:rsid w:val="007A68AB"/>
    <w:rsid w:val="007E398B"/>
    <w:rsid w:val="00882A5A"/>
    <w:rsid w:val="00896E02"/>
    <w:rsid w:val="008C10EE"/>
    <w:rsid w:val="0093695E"/>
    <w:rsid w:val="00991805"/>
    <w:rsid w:val="00A31DC0"/>
    <w:rsid w:val="00A55942"/>
    <w:rsid w:val="00A67294"/>
    <w:rsid w:val="00A74687"/>
    <w:rsid w:val="00AB312F"/>
    <w:rsid w:val="00B03AC8"/>
    <w:rsid w:val="00BB2C2A"/>
    <w:rsid w:val="00BD2A1A"/>
    <w:rsid w:val="00C508FC"/>
    <w:rsid w:val="00CC2AF9"/>
    <w:rsid w:val="00CD5C25"/>
    <w:rsid w:val="00D01339"/>
    <w:rsid w:val="00D81DE5"/>
    <w:rsid w:val="00E12898"/>
    <w:rsid w:val="00E13EC6"/>
    <w:rsid w:val="00E60E02"/>
    <w:rsid w:val="00E73ECB"/>
    <w:rsid w:val="00E9565C"/>
    <w:rsid w:val="00F105E4"/>
    <w:rsid w:val="00F87439"/>
    <w:rsid w:val="00FF2F3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17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F4741"/>
    <w:pPr>
      <w:ind w:left="720"/>
    </w:pPr>
  </w:style>
  <w:style w:type="paragraph" w:styleId="BalloonText">
    <w:name w:val="Balloon Text"/>
    <w:basedOn w:val="Normal"/>
    <w:link w:val="BalloonTextChar"/>
    <w:rsid w:val="005F264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F264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44C30"/>
    <w:rPr>
      <w:rFonts w:ascii="Tahoma" w:hAnsi="Tahoma"/>
      <w:sz w:val="24"/>
      <w:lang w:eastAsia="en-US"/>
    </w:rPr>
  </w:style>
  <w:style w:type="character" w:styleId="Hyperlink">
    <w:name w:val="Hyperlink"/>
    <w:uiPriority w:val="99"/>
    <w:unhideWhenUsed/>
    <w:rsid w:val="0000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17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F4741"/>
    <w:pPr>
      <w:ind w:left="720"/>
    </w:pPr>
  </w:style>
  <w:style w:type="paragraph" w:styleId="BalloonText">
    <w:name w:val="Balloon Text"/>
    <w:basedOn w:val="Normal"/>
    <w:link w:val="BalloonTextChar"/>
    <w:rsid w:val="005F264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F264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44C30"/>
    <w:rPr>
      <w:rFonts w:ascii="Tahoma" w:hAnsi="Tahoma"/>
      <w:sz w:val="24"/>
      <w:lang w:eastAsia="en-US"/>
    </w:rPr>
  </w:style>
  <w:style w:type="character" w:styleId="Hyperlink">
    <w:name w:val="Hyperlink"/>
    <w:uiPriority w:val="99"/>
    <w:unhideWhenUsed/>
    <w:rsid w:val="0000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moore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Taylor Woodrow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TW</dc:creator>
  <cp:lastModifiedBy>Lynette Jack - TW Head Office</cp:lastModifiedBy>
  <cp:revision>3</cp:revision>
  <cp:lastPrinted>2012-11-08T12:43:00Z</cp:lastPrinted>
  <dcterms:created xsi:type="dcterms:W3CDTF">2015-03-26T15:56:00Z</dcterms:created>
  <dcterms:modified xsi:type="dcterms:W3CDTF">2015-04-08T07:26:00Z</dcterms:modified>
</cp:coreProperties>
</file>