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4BF" w:rsidRPr="00E654BF" w:rsidRDefault="00F8194E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>
        <w:rPr>
          <w:rFonts w:ascii="Calibri" w:eastAsia="Calibri" w:hAnsi="Calibri"/>
          <w:b/>
          <w:sz w:val="18"/>
          <w:szCs w:val="18"/>
        </w:rPr>
        <w:t>Management T</w:t>
      </w:r>
      <w:r w:rsidR="00E33787">
        <w:rPr>
          <w:rFonts w:ascii="Calibri" w:eastAsia="Calibri" w:hAnsi="Calibri"/>
          <w:b/>
          <w:sz w:val="18"/>
          <w:szCs w:val="18"/>
        </w:rPr>
        <w:t xml:space="preserve">rainee </w:t>
      </w:r>
      <w:r w:rsidR="00EF5D99">
        <w:rPr>
          <w:rFonts w:ascii="Calibri" w:eastAsia="Calibri" w:hAnsi="Calibri"/>
          <w:b/>
          <w:sz w:val="18"/>
          <w:szCs w:val="18"/>
        </w:rPr>
        <w:t>Engineer</w:t>
      </w:r>
    </w:p>
    <w:p w:rsidR="00EF5D99" w:rsidRPr="00EF5D99" w:rsidRDefault="00E33787" w:rsidP="00EF5D99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FE14F8">
        <w:rPr>
          <w:rFonts w:ascii="Calibri" w:eastAsia="Calibri" w:hAnsi="Calibri" w:cs="Arial"/>
          <w:color w:val="000000"/>
          <w:sz w:val="18"/>
          <w:szCs w:val="18"/>
        </w:rPr>
        <w:t>Do you want to come to work to make a difference, put all your talents to good use, really help people and to m</w:t>
      </w:r>
      <w:r w:rsidR="00EF5D99">
        <w:rPr>
          <w:rFonts w:ascii="Calibri" w:eastAsia="Calibri" w:hAnsi="Calibri" w:cs="Arial"/>
          <w:color w:val="000000"/>
          <w:sz w:val="18"/>
          <w:szCs w:val="18"/>
        </w:rPr>
        <w:t xml:space="preserve">ake our company better? </w:t>
      </w:r>
      <w:r w:rsidRPr="00EF5D99">
        <w:rPr>
          <w:rFonts w:ascii="Calibri" w:hAnsi="Calibri"/>
          <w:sz w:val="18"/>
          <w:szCs w:val="18"/>
        </w:rPr>
        <w:t>We are looking for a dy</w:t>
      </w:r>
      <w:r w:rsidR="00B51314">
        <w:rPr>
          <w:rFonts w:ascii="Calibri" w:hAnsi="Calibri"/>
          <w:sz w:val="18"/>
          <w:szCs w:val="18"/>
        </w:rPr>
        <w:t xml:space="preserve">namic, teamwork </w:t>
      </w:r>
      <w:r w:rsidRPr="00EF5D99">
        <w:rPr>
          <w:rFonts w:ascii="Calibri" w:hAnsi="Calibri"/>
          <w:sz w:val="18"/>
          <w:szCs w:val="18"/>
        </w:rPr>
        <w:t xml:space="preserve">and </w:t>
      </w:r>
      <w:r w:rsidR="00B51314">
        <w:rPr>
          <w:rFonts w:ascii="Calibri" w:hAnsi="Calibri"/>
          <w:sz w:val="18"/>
          <w:szCs w:val="18"/>
        </w:rPr>
        <w:t>customer-focused</w:t>
      </w:r>
      <w:r w:rsidRPr="00EF5D99">
        <w:rPr>
          <w:rFonts w:ascii="Calibri" w:hAnsi="Calibri"/>
          <w:sz w:val="18"/>
          <w:szCs w:val="18"/>
        </w:rPr>
        <w:t xml:space="preserve"> </w:t>
      </w:r>
      <w:r w:rsidR="00EF5D99" w:rsidRPr="00EF5D99">
        <w:rPr>
          <w:rFonts w:ascii="Calibri" w:hAnsi="Calibri"/>
          <w:sz w:val="18"/>
          <w:szCs w:val="18"/>
        </w:rPr>
        <w:t xml:space="preserve">Management </w:t>
      </w:r>
      <w:r w:rsidRPr="00EF5D99">
        <w:rPr>
          <w:rFonts w:ascii="Calibri" w:hAnsi="Calibri"/>
          <w:sz w:val="18"/>
          <w:szCs w:val="18"/>
        </w:rPr>
        <w:t xml:space="preserve">Trainee </w:t>
      </w:r>
      <w:r w:rsidR="00EF5D99" w:rsidRPr="00EF5D99">
        <w:rPr>
          <w:rFonts w:ascii="Calibri" w:hAnsi="Calibri"/>
          <w:sz w:val="18"/>
          <w:szCs w:val="18"/>
        </w:rPr>
        <w:t xml:space="preserve">Engineer </w:t>
      </w:r>
      <w:r w:rsidRPr="00EF5D99">
        <w:rPr>
          <w:rFonts w:ascii="Calibri" w:hAnsi="Calibri"/>
          <w:sz w:val="18"/>
          <w:szCs w:val="18"/>
        </w:rPr>
        <w:t xml:space="preserve">who is </w:t>
      </w:r>
      <w:r w:rsidR="00F8194E" w:rsidRPr="00EF5D99">
        <w:rPr>
          <w:rFonts w:ascii="Calibri" w:hAnsi="Calibri"/>
          <w:sz w:val="18"/>
          <w:szCs w:val="18"/>
        </w:rPr>
        <w:t>willing to develop a successful career within Tay</w:t>
      </w:r>
      <w:r w:rsidR="00EF5D99" w:rsidRPr="00EF5D99">
        <w:rPr>
          <w:rFonts w:ascii="Calibri" w:hAnsi="Calibri"/>
          <w:sz w:val="18"/>
          <w:szCs w:val="18"/>
        </w:rPr>
        <w:t xml:space="preserve">lor Wimpey </w:t>
      </w:r>
      <w:r w:rsidR="00EF5D99" w:rsidRPr="00EF5D99">
        <w:rPr>
          <w:rFonts w:ascii="Calibri" w:eastAsia="Calibri" w:hAnsi="Calibri" w:cs="Arial"/>
          <w:color w:val="000000"/>
          <w:sz w:val="18"/>
          <w:szCs w:val="18"/>
        </w:rPr>
        <w:t>Yorkshire</w:t>
      </w:r>
      <w:r w:rsidR="00EF5D99" w:rsidRPr="00EF5D99">
        <w:rPr>
          <w:rFonts w:ascii="Calibri" w:hAnsi="Calibri" w:cs="Arial"/>
          <w:color w:val="000000"/>
          <w:sz w:val="18"/>
          <w:szCs w:val="18"/>
        </w:rPr>
        <w:t xml:space="preserve"> in </w:t>
      </w:r>
      <w:r w:rsidR="00EF5D99" w:rsidRPr="00EF5D99">
        <w:rPr>
          <w:rFonts w:ascii="Calibri" w:eastAsia="Calibri" w:hAnsi="Calibri" w:cs="Arial"/>
          <w:color w:val="000000"/>
          <w:sz w:val="18"/>
          <w:szCs w:val="18"/>
        </w:rPr>
        <w:t>Wakefield</w:t>
      </w:r>
      <w:r w:rsidR="00EF5D99" w:rsidRPr="00EF5D99">
        <w:rPr>
          <w:rFonts w:ascii="Calibri" w:hAnsi="Calibri" w:cs="Arial"/>
          <w:color w:val="000000"/>
          <w:sz w:val="18"/>
          <w:szCs w:val="18"/>
        </w:rPr>
        <w:t>.</w:t>
      </w:r>
    </w:p>
    <w:p w:rsidR="00EF5D99" w:rsidRPr="00EF5D99" w:rsidRDefault="00EF5D99" w:rsidP="000306A9">
      <w:pPr>
        <w:pStyle w:val="ListParagraph"/>
        <w:ind w:left="0"/>
        <w:jc w:val="both"/>
        <w:rPr>
          <w:sz w:val="18"/>
          <w:szCs w:val="18"/>
        </w:rPr>
      </w:pPr>
    </w:p>
    <w:p w:rsidR="008B6D2D" w:rsidRDefault="00EF5D99" w:rsidP="008B6D2D">
      <w:pPr>
        <w:jc w:val="both"/>
        <w:rPr>
          <w:rFonts w:ascii="Calibri" w:hAnsi="Calibri" w:cs="Arial"/>
          <w:sz w:val="18"/>
          <w:szCs w:val="18"/>
        </w:rPr>
      </w:pPr>
      <w:r w:rsidRPr="00FE14F8">
        <w:rPr>
          <w:rFonts w:ascii="Calibri" w:eastAsia="Calibri" w:hAnsi="Calibri" w:cs="Arial"/>
          <w:sz w:val="18"/>
          <w:szCs w:val="18"/>
          <w:lang w:val="en"/>
        </w:rPr>
        <w:t xml:space="preserve">As a Trainee </w:t>
      </w:r>
      <w:r w:rsidRPr="00FE14F8">
        <w:rPr>
          <w:rFonts w:ascii="Calibri" w:hAnsi="Calibri" w:cs="Arial"/>
          <w:sz w:val="18"/>
          <w:szCs w:val="18"/>
        </w:rPr>
        <w:t xml:space="preserve">we aim to equip you with an appreciation of the Company’s overall business and an in-depth knowledge of </w:t>
      </w:r>
      <w:r w:rsidRPr="00504E73">
        <w:rPr>
          <w:rFonts w:ascii="Calibri" w:hAnsi="Calibri" w:cs="Arial"/>
          <w:sz w:val="18"/>
          <w:szCs w:val="18"/>
        </w:rPr>
        <w:t>the Technical functions within that Business</w:t>
      </w:r>
      <w:r w:rsidR="008B6D2D">
        <w:rPr>
          <w:rFonts w:ascii="Calibri" w:hAnsi="Calibri" w:cs="Arial"/>
          <w:sz w:val="18"/>
          <w:szCs w:val="18"/>
        </w:rPr>
        <w:t xml:space="preserve">. </w:t>
      </w:r>
      <w:r w:rsidRPr="00504E73">
        <w:rPr>
          <w:rFonts w:ascii="Calibri" w:hAnsi="Calibri" w:cs="Arial"/>
          <w:sz w:val="18"/>
          <w:szCs w:val="18"/>
        </w:rPr>
        <w:t xml:space="preserve">Thereafter, subject to </w:t>
      </w:r>
      <w:r w:rsidR="00D731B4">
        <w:rPr>
          <w:rFonts w:ascii="Calibri" w:hAnsi="Calibri" w:cs="Arial"/>
          <w:sz w:val="18"/>
          <w:szCs w:val="18"/>
        </w:rPr>
        <w:t>your</w:t>
      </w:r>
      <w:r w:rsidRPr="00504E73">
        <w:rPr>
          <w:rFonts w:ascii="Calibri" w:hAnsi="Calibri" w:cs="Arial"/>
          <w:sz w:val="18"/>
          <w:szCs w:val="18"/>
        </w:rPr>
        <w:t xml:space="preserve"> performance and a suitable vacancy, it will be the intention to </w:t>
      </w:r>
      <w:r w:rsidR="00D731B4">
        <w:rPr>
          <w:rFonts w:ascii="Calibri" w:hAnsi="Calibri" w:cs="Arial"/>
          <w:sz w:val="18"/>
          <w:szCs w:val="18"/>
        </w:rPr>
        <w:t>offer</w:t>
      </w:r>
      <w:r w:rsidRPr="00504E73">
        <w:rPr>
          <w:rFonts w:ascii="Calibri" w:hAnsi="Calibri" w:cs="Arial"/>
          <w:sz w:val="18"/>
          <w:szCs w:val="18"/>
        </w:rPr>
        <w:t xml:space="preserve"> an appropriate permanent position.</w:t>
      </w:r>
    </w:p>
    <w:p w:rsidR="008B6D2D" w:rsidRDefault="008B6D2D" w:rsidP="008B6D2D">
      <w:pPr>
        <w:jc w:val="both"/>
        <w:rPr>
          <w:rFonts w:ascii="Calibri" w:hAnsi="Calibri" w:cs="Arial"/>
          <w:sz w:val="18"/>
          <w:szCs w:val="18"/>
        </w:rPr>
      </w:pPr>
    </w:p>
    <w:p w:rsidR="00EF5D99" w:rsidRDefault="008B6D2D" w:rsidP="008B6D2D">
      <w:p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The successful candidate</w:t>
      </w:r>
      <w:r w:rsidR="00EF5D99" w:rsidRPr="00504E73">
        <w:rPr>
          <w:rFonts w:ascii="Calibri" w:hAnsi="Calibri" w:cs="Arial"/>
          <w:sz w:val="18"/>
          <w:szCs w:val="18"/>
        </w:rPr>
        <w:t xml:space="preserve"> will spend the first six months in the Technical Department.</w:t>
      </w:r>
      <w:r>
        <w:rPr>
          <w:rFonts w:ascii="Calibri" w:hAnsi="Calibri" w:cs="Arial"/>
          <w:sz w:val="18"/>
          <w:szCs w:val="18"/>
        </w:rPr>
        <w:t xml:space="preserve"> </w:t>
      </w:r>
      <w:r w:rsidR="00EF5D99" w:rsidRPr="00504E73">
        <w:rPr>
          <w:rFonts w:ascii="Calibri" w:hAnsi="Calibri" w:cs="Arial"/>
          <w:sz w:val="18"/>
          <w:szCs w:val="18"/>
        </w:rPr>
        <w:t>Thereafter, the Trainee will spend an agreed amount of time in the Commercial, Production and Sales departments in order to gain a broad view of the Company’s business and to become familiar with its practices and terminology.</w:t>
      </w:r>
    </w:p>
    <w:p w:rsidR="008B6D2D" w:rsidRPr="00504E73" w:rsidRDefault="008B6D2D" w:rsidP="008B6D2D">
      <w:pPr>
        <w:jc w:val="both"/>
        <w:rPr>
          <w:rFonts w:ascii="Calibri" w:hAnsi="Calibri" w:cs="Arial"/>
          <w:sz w:val="18"/>
          <w:szCs w:val="18"/>
        </w:rPr>
      </w:pPr>
    </w:p>
    <w:p w:rsidR="00EF5D99" w:rsidRPr="00504E73" w:rsidRDefault="008B6D2D" w:rsidP="00EF5D99">
      <w:pPr>
        <w:jc w:val="both"/>
        <w:rPr>
          <w:rFonts w:ascii="Calibri" w:hAnsi="Calibri" w:cs="Arial"/>
          <w:color w:val="FF0000"/>
          <w:sz w:val="18"/>
          <w:szCs w:val="18"/>
        </w:rPr>
      </w:pPr>
      <w:r w:rsidRPr="00FE14F8">
        <w:rPr>
          <w:rFonts w:ascii="Calibri" w:eastAsia="Calibri" w:hAnsi="Calibri"/>
          <w:sz w:val="18"/>
          <w:szCs w:val="18"/>
        </w:rPr>
        <w:t xml:space="preserve">This role will </w:t>
      </w:r>
      <w:r>
        <w:rPr>
          <w:rFonts w:ascii="Calibri" w:eastAsia="Calibri" w:hAnsi="Calibri"/>
          <w:sz w:val="18"/>
          <w:szCs w:val="18"/>
        </w:rPr>
        <w:t xml:space="preserve">suit an individual with </w:t>
      </w:r>
      <w:r w:rsidR="00B51314">
        <w:rPr>
          <w:rFonts w:ascii="Calibri" w:eastAsia="Calibri" w:hAnsi="Calibri"/>
          <w:sz w:val="18"/>
          <w:szCs w:val="18"/>
        </w:rPr>
        <w:t xml:space="preserve">good communication and interpersonal skills, attention to detail and commercial awareness. </w:t>
      </w:r>
      <w:r>
        <w:rPr>
          <w:rFonts w:ascii="Calibri" w:hAnsi="Calibri" w:cs="Arial"/>
          <w:sz w:val="18"/>
          <w:szCs w:val="18"/>
        </w:rPr>
        <w:t>The trainee</w:t>
      </w:r>
      <w:r w:rsidR="00B51314">
        <w:rPr>
          <w:rFonts w:ascii="Calibri" w:hAnsi="Calibri" w:cs="Arial"/>
          <w:sz w:val="18"/>
          <w:szCs w:val="18"/>
        </w:rPr>
        <w:t>’s</w:t>
      </w:r>
      <w:r>
        <w:rPr>
          <w:rFonts w:ascii="Calibri" w:hAnsi="Calibri" w:cs="Arial"/>
          <w:sz w:val="18"/>
          <w:szCs w:val="18"/>
        </w:rPr>
        <w:t xml:space="preserve"> </w:t>
      </w:r>
      <w:r w:rsidR="00EF5D99" w:rsidRPr="00504E73">
        <w:rPr>
          <w:rFonts w:ascii="Calibri" w:hAnsi="Calibri" w:cs="Arial"/>
          <w:sz w:val="18"/>
          <w:szCs w:val="18"/>
        </w:rPr>
        <w:t>progress will be reviewed by the relevant Line Manager, in appraisal at regular intervals.</w:t>
      </w:r>
    </w:p>
    <w:p w:rsidR="000306A9" w:rsidRPr="000306A9" w:rsidRDefault="000306A9" w:rsidP="000306A9">
      <w:pPr>
        <w:jc w:val="both"/>
        <w:rPr>
          <w:rFonts w:ascii="Calibri" w:hAnsi="Calibri" w:cs="Arial"/>
          <w:sz w:val="18"/>
          <w:szCs w:val="18"/>
        </w:rPr>
      </w:pPr>
    </w:p>
    <w:p w:rsidR="00E654BF" w:rsidRDefault="00E654BF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E654BF">
        <w:rPr>
          <w:rFonts w:ascii="Calibri" w:eastAsia="Calibri" w:hAnsi="Calibri"/>
          <w:b/>
          <w:sz w:val="18"/>
          <w:szCs w:val="18"/>
        </w:rPr>
        <w:t>The Role:</w:t>
      </w:r>
    </w:p>
    <w:p w:rsidR="008B6D2D" w:rsidRPr="00504E73" w:rsidRDefault="008B6D2D" w:rsidP="008B6D2D">
      <w:pPr>
        <w:numPr>
          <w:ilvl w:val="0"/>
          <w:numId w:val="34"/>
        </w:numPr>
        <w:jc w:val="both"/>
        <w:rPr>
          <w:rFonts w:ascii="Calibri" w:hAnsi="Calibri" w:cs="Arial"/>
          <w:sz w:val="18"/>
          <w:szCs w:val="18"/>
        </w:rPr>
      </w:pPr>
      <w:r w:rsidRPr="00504E73">
        <w:rPr>
          <w:rFonts w:ascii="Calibri" w:hAnsi="Calibri" w:cs="Arial"/>
          <w:sz w:val="18"/>
          <w:szCs w:val="18"/>
        </w:rPr>
        <w:t>Request records from statutory undertakers.</w:t>
      </w:r>
    </w:p>
    <w:p w:rsidR="008B6D2D" w:rsidRPr="00504E73" w:rsidRDefault="008B6D2D" w:rsidP="008B6D2D">
      <w:pPr>
        <w:numPr>
          <w:ilvl w:val="0"/>
          <w:numId w:val="34"/>
        </w:numPr>
        <w:jc w:val="both"/>
        <w:rPr>
          <w:rFonts w:ascii="Calibri" w:hAnsi="Calibri" w:cs="Arial"/>
          <w:sz w:val="18"/>
          <w:szCs w:val="18"/>
        </w:rPr>
      </w:pPr>
      <w:r w:rsidRPr="00504E73">
        <w:rPr>
          <w:rFonts w:ascii="Calibri" w:hAnsi="Calibri" w:cs="Arial"/>
          <w:sz w:val="18"/>
          <w:szCs w:val="18"/>
        </w:rPr>
        <w:t xml:space="preserve">Submission of utilities applications for new developments </w:t>
      </w:r>
    </w:p>
    <w:p w:rsidR="008B6D2D" w:rsidRPr="00504E73" w:rsidRDefault="008B6D2D" w:rsidP="008B6D2D">
      <w:pPr>
        <w:numPr>
          <w:ilvl w:val="0"/>
          <w:numId w:val="34"/>
        </w:numPr>
        <w:jc w:val="both"/>
        <w:rPr>
          <w:rFonts w:ascii="Calibri" w:hAnsi="Calibri"/>
          <w:sz w:val="18"/>
          <w:szCs w:val="18"/>
        </w:rPr>
      </w:pPr>
      <w:r w:rsidRPr="00504E73">
        <w:rPr>
          <w:rFonts w:ascii="Calibri" w:hAnsi="Calibri" w:cs="Arial"/>
          <w:sz w:val="18"/>
          <w:szCs w:val="18"/>
        </w:rPr>
        <w:t>Appreciation of engineering designs</w:t>
      </w:r>
    </w:p>
    <w:p w:rsidR="008B6D2D" w:rsidRPr="00504E73" w:rsidRDefault="008B6D2D" w:rsidP="008B6D2D">
      <w:pPr>
        <w:numPr>
          <w:ilvl w:val="0"/>
          <w:numId w:val="34"/>
        </w:numPr>
        <w:jc w:val="both"/>
        <w:rPr>
          <w:rFonts w:ascii="Calibri" w:hAnsi="Calibri"/>
          <w:sz w:val="18"/>
          <w:szCs w:val="18"/>
        </w:rPr>
      </w:pPr>
      <w:r w:rsidRPr="00504E73">
        <w:rPr>
          <w:rFonts w:ascii="Calibri" w:hAnsi="Calibri" w:cs="Arial"/>
          <w:sz w:val="18"/>
          <w:szCs w:val="18"/>
        </w:rPr>
        <w:t>Appreciation of design standards and house types</w:t>
      </w:r>
    </w:p>
    <w:p w:rsidR="008B6D2D" w:rsidRPr="00504E73" w:rsidRDefault="008B6D2D" w:rsidP="008B6D2D">
      <w:pPr>
        <w:numPr>
          <w:ilvl w:val="0"/>
          <w:numId w:val="34"/>
        </w:numPr>
        <w:jc w:val="both"/>
        <w:rPr>
          <w:rFonts w:ascii="Calibri" w:hAnsi="Calibri" w:cs="Arial"/>
          <w:sz w:val="18"/>
          <w:szCs w:val="18"/>
        </w:rPr>
      </w:pPr>
      <w:r w:rsidRPr="00504E73">
        <w:rPr>
          <w:rFonts w:ascii="Calibri" w:hAnsi="Calibri" w:cs="Arial"/>
          <w:sz w:val="18"/>
          <w:szCs w:val="18"/>
        </w:rPr>
        <w:t>Updating and monitoring development programmes.</w:t>
      </w:r>
    </w:p>
    <w:p w:rsidR="008B6D2D" w:rsidRPr="00504E73" w:rsidRDefault="008B6D2D" w:rsidP="008B6D2D">
      <w:pPr>
        <w:numPr>
          <w:ilvl w:val="0"/>
          <w:numId w:val="34"/>
        </w:numPr>
        <w:jc w:val="both"/>
        <w:rPr>
          <w:rFonts w:ascii="Calibri" w:hAnsi="Calibri" w:cs="Arial"/>
          <w:sz w:val="18"/>
          <w:szCs w:val="18"/>
        </w:rPr>
      </w:pPr>
      <w:r w:rsidRPr="00504E73">
        <w:rPr>
          <w:rFonts w:ascii="Calibri" w:hAnsi="Calibri" w:cs="Arial"/>
          <w:sz w:val="18"/>
          <w:szCs w:val="18"/>
        </w:rPr>
        <w:t xml:space="preserve">General day to day administration, i.e. taking calls filing, e-mails, etc. </w:t>
      </w:r>
    </w:p>
    <w:p w:rsidR="008B6D2D" w:rsidRPr="00504E73" w:rsidRDefault="008B6D2D" w:rsidP="008B6D2D">
      <w:pPr>
        <w:numPr>
          <w:ilvl w:val="0"/>
          <w:numId w:val="34"/>
        </w:numPr>
        <w:jc w:val="both"/>
        <w:rPr>
          <w:rFonts w:ascii="Calibri" w:hAnsi="Calibri" w:cs="Arial"/>
          <w:sz w:val="18"/>
          <w:szCs w:val="18"/>
        </w:rPr>
      </w:pPr>
      <w:r w:rsidRPr="00504E73">
        <w:rPr>
          <w:rFonts w:ascii="Calibri" w:hAnsi="Calibri" w:cs="Arial"/>
          <w:sz w:val="18"/>
          <w:szCs w:val="18"/>
        </w:rPr>
        <w:t>Apply for postal addresses.</w:t>
      </w:r>
    </w:p>
    <w:p w:rsidR="008B6D2D" w:rsidRPr="00504E73" w:rsidRDefault="008B6D2D" w:rsidP="008B6D2D">
      <w:pPr>
        <w:numPr>
          <w:ilvl w:val="0"/>
          <w:numId w:val="34"/>
        </w:numPr>
        <w:jc w:val="both"/>
        <w:rPr>
          <w:rFonts w:ascii="Calibri" w:hAnsi="Calibri" w:cs="Arial"/>
          <w:sz w:val="18"/>
          <w:szCs w:val="18"/>
        </w:rPr>
      </w:pPr>
      <w:r w:rsidRPr="00504E73">
        <w:rPr>
          <w:rFonts w:ascii="Calibri" w:hAnsi="Calibri" w:cs="Arial"/>
          <w:sz w:val="18"/>
          <w:szCs w:val="18"/>
        </w:rPr>
        <w:t xml:space="preserve">Maintain Database of Home Owners Health &amp; Safety Information – Issue forms for each plot as required </w:t>
      </w:r>
    </w:p>
    <w:p w:rsidR="008B6D2D" w:rsidRPr="00504E73" w:rsidRDefault="008B6D2D" w:rsidP="008B6D2D">
      <w:pPr>
        <w:numPr>
          <w:ilvl w:val="0"/>
          <w:numId w:val="34"/>
        </w:numPr>
        <w:jc w:val="both"/>
        <w:rPr>
          <w:rFonts w:ascii="Calibri" w:hAnsi="Calibri" w:cs="Arial"/>
          <w:sz w:val="18"/>
          <w:szCs w:val="18"/>
        </w:rPr>
      </w:pPr>
      <w:r w:rsidRPr="00504E73">
        <w:rPr>
          <w:rFonts w:ascii="Calibri" w:hAnsi="Calibri" w:cs="Arial"/>
          <w:sz w:val="18"/>
          <w:szCs w:val="18"/>
        </w:rPr>
        <w:t xml:space="preserve">Review and update Planning Condition monitor for each site on a monthly basis </w:t>
      </w:r>
    </w:p>
    <w:p w:rsidR="008B6D2D" w:rsidRPr="00504E73" w:rsidRDefault="008B6D2D" w:rsidP="008B6D2D">
      <w:pPr>
        <w:numPr>
          <w:ilvl w:val="0"/>
          <w:numId w:val="34"/>
        </w:numPr>
        <w:jc w:val="both"/>
        <w:rPr>
          <w:rFonts w:ascii="Calibri" w:hAnsi="Calibri" w:cs="Arial"/>
          <w:sz w:val="18"/>
          <w:szCs w:val="18"/>
        </w:rPr>
      </w:pPr>
      <w:r w:rsidRPr="00504E73">
        <w:rPr>
          <w:rFonts w:ascii="Calibri" w:hAnsi="Calibri" w:cs="Arial"/>
          <w:sz w:val="18"/>
          <w:szCs w:val="18"/>
        </w:rPr>
        <w:t xml:space="preserve">Undertake monthly review of all drawing registers – cross reference against drawing folders held in the office </w:t>
      </w:r>
    </w:p>
    <w:p w:rsidR="008B6D2D" w:rsidRPr="00504E73" w:rsidRDefault="008B6D2D" w:rsidP="008B6D2D">
      <w:pPr>
        <w:numPr>
          <w:ilvl w:val="0"/>
          <w:numId w:val="34"/>
        </w:numPr>
        <w:jc w:val="both"/>
        <w:rPr>
          <w:rFonts w:ascii="Calibri" w:hAnsi="Calibri" w:cs="Arial"/>
          <w:sz w:val="18"/>
          <w:szCs w:val="18"/>
        </w:rPr>
      </w:pPr>
      <w:r w:rsidRPr="00504E73">
        <w:rPr>
          <w:rFonts w:ascii="Calibri" w:hAnsi="Calibri" w:cs="Arial"/>
          <w:sz w:val="18"/>
          <w:szCs w:val="18"/>
        </w:rPr>
        <w:t xml:space="preserve">Co-ordination and chasing up of service enquiries and registration of services – Scottish Power, </w:t>
      </w:r>
      <w:proofErr w:type="spellStart"/>
      <w:r w:rsidRPr="00504E73">
        <w:rPr>
          <w:rFonts w:ascii="Calibri" w:hAnsi="Calibri" w:cs="Arial"/>
          <w:sz w:val="18"/>
          <w:szCs w:val="18"/>
        </w:rPr>
        <w:t>Mpans</w:t>
      </w:r>
      <w:proofErr w:type="spellEnd"/>
      <w:r w:rsidRPr="00504E73">
        <w:rPr>
          <w:rFonts w:ascii="Calibri" w:hAnsi="Calibri" w:cs="Arial"/>
          <w:sz w:val="18"/>
          <w:szCs w:val="18"/>
        </w:rPr>
        <w:t xml:space="preserve">, </w:t>
      </w:r>
      <w:proofErr w:type="spellStart"/>
      <w:r w:rsidRPr="00504E73">
        <w:rPr>
          <w:rFonts w:ascii="Calibri" w:hAnsi="Calibri" w:cs="Arial"/>
          <w:sz w:val="18"/>
          <w:szCs w:val="18"/>
        </w:rPr>
        <w:t>Mprns</w:t>
      </w:r>
      <w:proofErr w:type="spellEnd"/>
      <w:r w:rsidRPr="00504E73">
        <w:rPr>
          <w:rFonts w:ascii="Calibri" w:hAnsi="Calibri" w:cs="Arial"/>
          <w:sz w:val="18"/>
          <w:szCs w:val="18"/>
        </w:rPr>
        <w:t>, etc.</w:t>
      </w:r>
    </w:p>
    <w:p w:rsidR="008B6D2D" w:rsidRPr="00504E73" w:rsidRDefault="008B6D2D" w:rsidP="008B6D2D">
      <w:pPr>
        <w:numPr>
          <w:ilvl w:val="0"/>
          <w:numId w:val="34"/>
        </w:numPr>
        <w:jc w:val="both"/>
        <w:rPr>
          <w:rFonts w:ascii="Calibri" w:hAnsi="Calibri" w:cs="Arial"/>
          <w:sz w:val="18"/>
          <w:szCs w:val="18"/>
        </w:rPr>
      </w:pPr>
      <w:r w:rsidRPr="00504E73">
        <w:rPr>
          <w:rFonts w:ascii="Calibri" w:hAnsi="Calibri" w:cs="Arial"/>
          <w:sz w:val="18"/>
          <w:szCs w:val="18"/>
        </w:rPr>
        <w:t xml:space="preserve">Complete filing for each Project </w:t>
      </w:r>
    </w:p>
    <w:p w:rsidR="008B6D2D" w:rsidRPr="00504E73" w:rsidRDefault="008B6D2D" w:rsidP="008B6D2D">
      <w:pPr>
        <w:numPr>
          <w:ilvl w:val="0"/>
          <w:numId w:val="34"/>
        </w:numPr>
        <w:jc w:val="both"/>
        <w:rPr>
          <w:rFonts w:ascii="Calibri" w:hAnsi="Calibri" w:cs="Arial"/>
          <w:sz w:val="18"/>
          <w:szCs w:val="18"/>
        </w:rPr>
      </w:pPr>
      <w:r w:rsidRPr="00504E73">
        <w:rPr>
          <w:rFonts w:ascii="Calibri" w:hAnsi="Calibri" w:cs="Arial"/>
          <w:sz w:val="18"/>
          <w:szCs w:val="18"/>
        </w:rPr>
        <w:t xml:space="preserve">Issue Consultant Fee requests, co-ordinate appointments and maintain a library of consultant appointments </w:t>
      </w:r>
    </w:p>
    <w:p w:rsidR="008B6D2D" w:rsidRPr="00504E73" w:rsidRDefault="008B6D2D" w:rsidP="008B6D2D">
      <w:pPr>
        <w:numPr>
          <w:ilvl w:val="0"/>
          <w:numId w:val="34"/>
        </w:numPr>
        <w:jc w:val="both"/>
        <w:rPr>
          <w:rFonts w:ascii="Calibri" w:hAnsi="Calibri" w:cs="Arial"/>
          <w:sz w:val="18"/>
          <w:szCs w:val="18"/>
        </w:rPr>
      </w:pPr>
      <w:r w:rsidRPr="00504E73">
        <w:rPr>
          <w:rFonts w:ascii="Calibri" w:hAnsi="Calibri" w:cs="Arial"/>
          <w:sz w:val="18"/>
          <w:szCs w:val="18"/>
        </w:rPr>
        <w:t>Any other relevant task as required by the department management.</w:t>
      </w:r>
    </w:p>
    <w:p w:rsidR="008B6D2D" w:rsidRPr="00504E73" w:rsidRDefault="008B6D2D" w:rsidP="008B6D2D">
      <w:pPr>
        <w:numPr>
          <w:ilvl w:val="0"/>
          <w:numId w:val="34"/>
        </w:numPr>
        <w:jc w:val="both"/>
        <w:rPr>
          <w:rFonts w:ascii="Calibri" w:hAnsi="Calibri" w:cs="Arial"/>
          <w:sz w:val="18"/>
          <w:szCs w:val="18"/>
        </w:rPr>
      </w:pPr>
      <w:r w:rsidRPr="00504E73">
        <w:rPr>
          <w:rFonts w:ascii="Calibri" w:hAnsi="Calibri" w:cs="Arial"/>
          <w:sz w:val="18"/>
          <w:szCs w:val="18"/>
        </w:rPr>
        <w:t>Support the Design and Planning function within the department.</w:t>
      </w:r>
    </w:p>
    <w:p w:rsidR="00E654BF" w:rsidRPr="00E654BF" w:rsidRDefault="00E654BF" w:rsidP="00644C05">
      <w:pPr>
        <w:rPr>
          <w:rFonts w:ascii="Calibri" w:eastAsia="Calibri" w:hAnsi="Calibri"/>
          <w:sz w:val="18"/>
          <w:szCs w:val="18"/>
        </w:rPr>
      </w:pPr>
    </w:p>
    <w:p w:rsidR="00E654BF" w:rsidRPr="00781CEC" w:rsidRDefault="00E654BF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E654BF">
        <w:rPr>
          <w:rFonts w:ascii="Calibri" w:eastAsia="Calibri" w:hAnsi="Calibri"/>
          <w:b/>
          <w:sz w:val="18"/>
          <w:szCs w:val="18"/>
        </w:rPr>
        <w:t>The Person:</w:t>
      </w:r>
    </w:p>
    <w:p w:rsidR="008B6D2D" w:rsidRPr="00504E73" w:rsidRDefault="008B6D2D" w:rsidP="008B6D2D">
      <w:pPr>
        <w:numPr>
          <w:ilvl w:val="0"/>
          <w:numId w:val="35"/>
        </w:numPr>
        <w:jc w:val="both"/>
        <w:rPr>
          <w:rFonts w:ascii="Calibri" w:hAnsi="Calibri" w:cs="Arial"/>
          <w:sz w:val="18"/>
          <w:szCs w:val="18"/>
        </w:rPr>
      </w:pPr>
      <w:r w:rsidRPr="00504E73">
        <w:rPr>
          <w:rFonts w:ascii="Calibri" w:hAnsi="Calibri" w:cs="Arial"/>
          <w:sz w:val="18"/>
          <w:szCs w:val="18"/>
        </w:rPr>
        <w:t>Experience in the discipline within the house building industry would be beneficial, but not essential</w:t>
      </w:r>
      <w:r w:rsidR="00D731B4">
        <w:rPr>
          <w:rFonts w:ascii="Calibri" w:hAnsi="Calibri" w:cs="Arial"/>
          <w:sz w:val="18"/>
          <w:szCs w:val="18"/>
        </w:rPr>
        <w:t>.</w:t>
      </w:r>
    </w:p>
    <w:p w:rsidR="008B6D2D" w:rsidRPr="00504E73" w:rsidRDefault="008B6D2D" w:rsidP="008B6D2D">
      <w:pPr>
        <w:numPr>
          <w:ilvl w:val="0"/>
          <w:numId w:val="35"/>
        </w:numPr>
        <w:jc w:val="both"/>
        <w:rPr>
          <w:rFonts w:ascii="Calibri" w:hAnsi="Calibri" w:cs="Arial"/>
          <w:sz w:val="18"/>
          <w:szCs w:val="18"/>
        </w:rPr>
      </w:pPr>
      <w:r w:rsidRPr="00504E73">
        <w:rPr>
          <w:rFonts w:ascii="Calibri" w:hAnsi="Calibri" w:cs="Arial"/>
          <w:sz w:val="18"/>
          <w:szCs w:val="18"/>
        </w:rPr>
        <w:t>Knowledge of Building Regulations, NHBC and Health and Safety requirements would be beneficial but not essential</w:t>
      </w:r>
      <w:r w:rsidR="00D731B4">
        <w:rPr>
          <w:rFonts w:ascii="Calibri" w:hAnsi="Calibri" w:cs="Arial"/>
          <w:sz w:val="18"/>
          <w:szCs w:val="18"/>
        </w:rPr>
        <w:t>.</w:t>
      </w:r>
    </w:p>
    <w:p w:rsidR="008B6D2D" w:rsidRPr="008B6D2D" w:rsidRDefault="008B6D2D" w:rsidP="008B6D2D">
      <w:pPr>
        <w:numPr>
          <w:ilvl w:val="0"/>
          <w:numId w:val="35"/>
        </w:numPr>
        <w:jc w:val="both"/>
        <w:rPr>
          <w:rFonts w:ascii="Calibri" w:eastAsia="Calibri" w:hAnsi="Calibri"/>
          <w:b/>
          <w:sz w:val="18"/>
          <w:szCs w:val="18"/>
        </w:rPr>
      </w:pPr>
      <w:r w:rsidRPr="008B6D2D">
        <w:rPr>
          <w:rFonts w:ascii="Calibri" w:hAnsi="Calibri" w:cs="Arial"/>
          <w:sz w:val="18"/>
          <w:szCs w:val="18"/>
        </w:rPr>
        <w:t>IT skilled and knowledge of Microsoft Office</w:t>
      </w:r>
      <w:r w:rsidR="00D731B4">
        <w:rPr>
          <w:rFonts w:ascii="Calibri" w:hAnsi="Calibri" w:cs="Arial"/>
          <w:sz w:val="18"/>
          <w:szCs w:val="18"/>
        </w:rPr>
        <w:t>.</w:t>
      </w:r>
    </w:p>
    <w:p w:rsidR="00781CEC" w:rsidRPr="008B6D2D" w:rsidRDefault="008B6D2D" w:rsidP="008B6D2D">
      <w:pPr>
        <w:numPr>
          <w:ilvl w:val="0"/>
          <w:numId w:val="35"/>
        </w:numPr>
        <w:jc w:val="both"/>
        <w:rPr>
          <w:rFonts w:ascii="Calibri" w:eastAsia="Calibri" w:hAnsi="Calibri"/>
          <w:b/>
          <w:sz w:val="18"/>
          <w:szCs w:val="18"/>
        </w:rPr>
      </w:pPr>
      <w:r w:rsidRPr="008B6D2D">
        <w:rPr>
          <w:rFonts w:ascii="Calibri" w:hAnsi="Calibri" w:cs="Arial"/>
          <w:sz w:val="18"/>
          <w:szCs w:val="18"/>
        </w:rPr>
        <w:t>Computer aided design desirable</w:t>
      </w:r>
      <w:r w:rsidR="00D731B4">
        <w:rPr>
          <w:rFonts w:ascii="Calibri" w:hAnsi="Calibri" w:cs="Arial"/>
          <w:sz w:val="18"/>
          <w:szCs w:val="18"/>
        </w:rPr>
        <w:t>.</w:t>
      </w:r>
    </w:p>
    <w:p w:rsidR="008B6D2D" w:rsidRDefault="008B6D2D" w:rsidP="008B6D2D">
      <w:pPr>
        <w:jc w:val="both"/>
        <w:rPr>
          <w:rFonts w:ascii="Calibri" w:hAnsi="Calibri" w:cs="Arial"/>
          <w:sz w:val="18"/>
          <w:szCs w:val="18"/>
        </w:rPr>
      </w:pPr>
    </w:p>
    <w:p w:rsidR="00E654BF" w:rsidRPr="00D731B4" w:rsidRDefault="00E654BF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CC78FE">
        <w:rPr>
          <w:rFonts w:ascii="Calibri" w:eastAsia="Calibri" w:hAnsi="Calibri"/>
          <w:b/>
          <w:sz w:val="18"/>
          <w:szCs w:val="18"/>
        </w:rPr>
        <w:t>In order to be successful in this role you must be able to prove eligibility to work in the UK.</w:t>
      </w:r>
    </w:p>
    <w:p w:rsidR="00326D86" w:rsidRPr="00D731B4" w:rsidRDefault="00994D3E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  <w:lang w:val="en"/>
        </w:rPr>
      </w:pPr>
      <w:r w:rsidRPr="00D731B4">
        <w:rPr>
          <w:rFonts w:ascii="Calibri" w:eastAsia="Calibri" w:hAnsi="Calibri"/>
          <w:b/>
          <w:sz w:val="18"/>
          <w:szCs w:val="18"/>
          <w:lang w:val="en"/>
        </w:rPr>
        <w:t xml:space="preserve">The </w:t>
      </w:r>
      <w:r w:rsidR="00F8194E" w:rsidRPr="00D731B4">
        <w:rPr>
          <w:rFonts w:ascii="Calibri" w:eastAsia="Calibri" w:hAnsi="Calibri"/>
          <w:b/>
          <w:sz w:val="18"/>
          <w:szCs w:val="18"/>
          <w:lang w:val="en"/>
        </w:rPr>
        <w:t>successful candidate</w:t>
      </w:r>
      <w:r w:rsidR="00781CEC" w:rsidRPr="00D731B4">
        <w:rPr>
          <w:rFonts w:ascii="Calibri" w:eastAsia="Calibri" w:hAnsi="Calibri"/>
          <w:b/>
          <w:sz w:val="18"/>
          <w:szCs w:val="18"/>
          <w:lang w:val="en"/>
        </w:rPr>
        <w:t xml:space="preserve"> is required to have a</w:t>
      </w:r>
      <w:r w:rsidR="00F8194E" w:rsidRPr="00D731B4">
        <w:rPr>
          <w:rFonts w:ascii="Calibri" w:eastAsia="Calibri" w:hAnsi="Calibri"/>
          <w:b/>
          <w:sz w:val="18"/>
          <w:szCs w:val="18"/>
          <w:lang w:val="en"/>
        </w:rPr>
        <w:t xml:space="preserve"> full, clea</w:t>
      </w:r>
      <w:r w:rsidR="00073E01" w:rsidRPr="00D731B4">
        <w:rPr>
          <w:rFonts w:ascii="Calibri" w:eastAsia="Calibri" w:hAnsi="Calibri"/>
          <w:b/>
          <w:sz w:val="18"/>
          <w:szCs w:val="18"/>
          <w:lang w:val="en"/>
        </w:rPr>
        <w:t>n</w:t>
      </w:r>
      <w:r w:rsidR="00F8194E" w:rsidRPr="00D731B4">
        <w:rPr>
          <w:rFonts w:ascii="Calibri" w:eastAsia="Calibri" w:hAnsi="Calibri"/>
          <w:b/>
          <w:sz w:val="18"/>
          <w:szCs w:val="18"/>
          <w:lang w:val="en"/>
        </w:rPr>
        <w:t xml:space="preserve"> UK driving license</w:t>
      </w:r>
      <w:r w:rsidR="00D731B4" w:rsidRPr="00D731B4">
        <w:rPr>
          <w:rFonts w:ascii="Calibri" w:eastAsia="Calibri" w:hAnsi="Calibri"/>
          <w:b/>
          <w:sz w:val="18"/>
          <w:szCs w:val="18"/>
          <w:lang w:val="en"/>
        </w:rPr>
        <w:t xml:space="preserve"> </w:t>
      </w:r>
      <w:r w:rsidR="00D731B4" w:rsidRPr="00D731B4">
        <w:rPr>
          <w:rFonts w:ascii="Calibri" w:hAnsi="Calibri" w:cs="Arial"/>
          <w:b/>
          <w:sz w:val="18"/>
          <w:szCs w:val="18"/>
        </w:rPr>
        <w:t>and ideally have their own transport</w:t>
      </w:r>
    </w:p>
    <w:p w:rsidR="00E654BF" w:rsidRPr="00E654BF" w:rsidRDefault="00E654BF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E654BF">
        <w:rPr>
          <w:rFonts w:ascii="Calibri" w:eastAsia="Calibri" w:hAnsi="Calibri"/>
          <w:b/>
          <w:sz w:val="18"/>
          <w:szCs w:val="18"/>
        </w:rPr>
        <w:t>The Company:</w:t>
      </w:r>
    </w:p>
    <w:p w:rsidR="00E654BF" w:rsidRPr="00E654BF" w:rsidRDefault="00E654BF" w:rsidP="00E654BF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E654BF">
        <w:rPr>
          <w:rFonts w:ascii="Calibri" w:eastAsia="Calibri" w:hAnsi="Calibri"/>
          <w:sz w:val="18"/>
          <w:szCs w:val="18"/>
        </w:rPr>
        <w:t>Taylor Wimpey is a FTSE 100 business and one of the largest residential developers in the UK, building new homes and communities across England, Scotland and Wales.</w:t>
      </w:r>
    </w:p>
    <w:p w:rsidR="00E654BF" w:rsidRPr="00E654BF" w:rsidRDefault="00E654BF" w:rsidP="00E654BF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E654BF">
        <w:rPr>
          <w:rFonts w:ascii="Calibri" w:eastAsia="Calibri" w:hAnsi="Calibri"/>
          <w:sz w:val="18"/>
          <w:szCs w:val="18"/>
        </w:rPr>
        <w:t>Our vision is to become the UK’s leading residential developer for creating value and delivering quality. We build over 10,000 homes each year, from one-bedroom apartments to six-bedroom houses all across the country.</w:t>
      </w:r>
    </w:p>
    <w:p w:rsidR="00E654BF" w:rsidRPr="00E654BF" w:rsidRDefault="00E654BF" w:rsidP="00E654BF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E654BF">
        <w:rPr>
          <w:rFonts w:ascii="Calibri" w:eastAsia="Calibri" w:hAnsi="Calibri"/>
          <w:sz w:val="18"/>
          <w:szCs w:val="18"/>
        </w:rPr>
        <w:t xml:space="preserve">Our people are passionate about the house building industry and about our customers. Culturally we pride ourselves in having a diverse work force with an opportunity to grow a career in a variety of environments. We look to develop </w:t>
      </w:r>
      <w:r w:rsidRPr="00E654BF">
        <w:rPr>
          <w:rFonts w:ascii="Calibri" w:eastAsia="Calibri" w:hAnsi="Calibri"/>
          <w:sz w:val="18"/>
          <w:szCs w:val="18"/>
        </w:rPr>
        <w:lastRenderedPageBreak/>
        <w:t>our people in the skills and areas they are most interested in so if you are looking to join a thriving company going through an exciting period then please get in touch.</w:t>
      </w:r>
    </w:p>
    <w:p w:rsidR="00D731B4" w:rsidRPr="001C0A4F" w:rsidRDefault="00D731B4" w:rsidP="00D731B4">
      <w:pPr>
        <w:rPr>
          <w:rFonts w:ascii="Calibri" w:hAnsi="Calibri" w:cs="Arial"/>
          <w:sz w:val="18"/>
          <w:szCs w:val="18"/>
        </w:rPr>
      </w:pPr>
      <w:r w:rsidRPr="001C0A4F">
        <w:rPr>
          <w:rFonts w:ascii="Calibri" w:hAnsi="Calibri" w:cs="Arial"/>
          <w:sz w:val="18"/>
          <w:szCs w:val="18"/>
        </w:rPr>
        <w:t>If you wish to be considered for this role then please apply in writing to</w:t>
      </w:r>
      <w:r>
        <w:rPr>
          <w:rFonts w:ascii="Calibri" w:hAnsi="Calibri" w:cs="Arial"/>
          <w:sz w:val="18"/>
          <w:szCs w:val="18"/>
        </w:rPr>
        <w:t xml:space="preserve"> Amanda Carrie, Taylor Wimpey Yorkshire, Sandpiper House, Peel Avenue, Calder Park, </w:t>
      </w:r>
      <w:proofErr w:type="gramStart"/>
      <w:r>
        <w:rPr>
          <w:rFonts w:ascii="Calibri" w:hAnsi="Calibri" w:cs="Arial"/>
          <w:sz w:val="18"/>
          <w:szCs w:val="18"/>
        </w:rPr>
        <w:t>Wakefield</w:t>
      </w:r>
      <w:proofErr w:type="gramEnd"/>
      <w:r>
        <w:rPr>
          <w:rFonts w:ascii="Calibri" w:hAnsi="Calibri" w:cs="Arial"/>
          <w:sz w:val="18"/>
          <w:szCs w:val="18"/>
        </w:rPr>
        <w:t xml:space="preserve">, WF2 7UA.  Or e-mail:- </w:t>
      </w:r>
      <w:hyperlink r:id="rId9" w:history="1">
        <w:r w:rsidRPr="00F839B7">
          <w:rPr>
            <w:rStyle w:val="Hyperlink"/>
            <w:rFonts w:ascii="Calibri" w:hAnsi="Calibri" w:cs="Arial"/>
            <w:sz w:val="18"/>
            <w:szCs w:val="18"/>
          </w:rPr>
          <w:t>amanda.carrie@taylorwimpey.com</w:t>
        </w:r>
      </w:hyperlink>
      <w:r>
        <w:rPr>
          <w:rFonts w:ascii="Calibri" w:hAnsi="Calibri" w:cs="Arial"/>
          <w:sz w:val="18"/>
          <w:szCs w:val="18"/>
        </w:rPr>
        <w:t xml:space="preserve"> .</w:t>
      </w:r>
    </w:p>
    <w:p w:rsidR="00D731B4" w:rsidRPr="00504E73" w:rsidRDefault="00D731B4" w:rsidP="00D731B4">
      <w:pPr>
        <w:autoSpaceDE w:val="0"/>
        <w:autoSpaceDN w:val="0"/>
        <w:adjustRightInd w:val="0"/>
        <w:rPr>
          <w:rFonts w:ascii="Calibri" w:hAnsi="Calibri" w:cs="Arial"/>
          <w:sz w:val="18"/>
          <w:szCs w:val="18"/>
        </w:rPr>
      </w:pPr>
    </w:p>
    <w:p w:rsidR="00D731B4" w:rsidRPr="00504E73" w:rsidRDefault="00D731B4" w:rsidP="00D731B4">
      <w:pPr>
        <w:autoSpaceDE w:val="0"/>
        <w:autoSpaceDN w:val="0"/>
        <w:adjustRightInd w:val="0"/>
        <w:rPr>
          <w:rFonts w:ascii="Calibri" w:hAnsi="Calibri" w:cs="Arial"/>
          <w:b/>
          <w:sz w:val="18"/>
          <w:szCs w:val="18"/>
        </w:rPr>
      </w:pPr>
      <w:r w:rsidRPr="00504E73">
        <w:rPr>
          <w:rFonts w:ascii="Calibri" w:hAnsi="Calibri" w:cs="Arial"/>
          <w:b/>
          <w:sz w:val="18"/>
          <w:szCs w:val="18"/>
        </w:rPr>
        <w:t>Closing date: 30</w:t>
      </w:r>
      <w:r w:rsidRPr="00504E73">
        <w:rPr>
          <w:rFonts w:ascii="Calibri" w:hAnsi="Calibri" w:cs="Arial"/>
          <w:b/>
          <w:sz w:val="18"/>
          <w:szCs w:val="18"/>
          <w:vertAlign w:val="superscript"/>
        </w:rPr>
        <w:t>th</w:t>
      </w:r>
      <w:r w:rsidRPr="00504E73">
        <w:rPr>
          <w:rFonts w:ascii="Calibri" w:hAnsi="Calibri" w:cs="Arial"/>
          <w:b/>
          <w:sz w:val="18"/>
          <w:szCs w:val="18"/>
        </w:rPr>
        <w:t xml:space="preserve"> October 2015</w:t>
      </w:r>
    </w:p>
    <w:p w:rsidR="00D731B4" w:rsidRPr="00504E73" w:rsidRDefault="00D731B4" w:rsidP="00D731B4">
      <w:pPr>
        <w:autoSpaceDE w:val="0"/>
        <w:autoSpaceDN w:val="0"/>
        <w:adjustRightInd w:val="0"/>
        <w:rPr>
          <w:rFonts w:ascii="Calibri" w:hAnsi="Calibri" w:cs="Arial"/>
          <w:sz w:val="18"/>
          <w:szCs w:val="18"/>
        </w:rPr>
      </w:pPr>
    </w:p>
    <w:p w:rsidR="00D731B4" w:rsidRPr="00504E73" w:rsidRDefault="00D731B4" w:rsidP="00D731B4">
      <w:pPr>
        <w:autoSpaceDE w:val="0"/>
        <w:autoSpaceDN w:val="0"/>
        <w:adjustRightInd w:val="0"/>
        <w:rPr>
          <w:rFonts w:ascii="Calibri" w:hAnsi="Calibri"/>
          <w:b/>
          <w:sz w:val="18"/>
          <w:szCs w:val="18"/>
        </w:rPr>
      </w:pPr>
      <w:r w:rsidRPr="00504E73">
        <w:rPr>
          <w:rFonts w:ascii="Calibri" w:hAnsi="Calibri" w:cs="Arial"/>
          <w:b/>
          <w:sz w:val="18"/>
          <w:szCs w:val="18"/>
        </w:rPr>
        <w:t xml:space="preserve">Internal applicants – please </w:t>
      </w:r>
      <w:proofErr w:type="gramStart"/>
      <w:r w:rsidRPr="00504E73">
        <w:rPr>
          <w:rFonts w:ascii="Calibri" w:hAnsi="Calibri" w:cs="Arial"/>
          <w:b/>
          <w:sz w:val="18"/>
          <w:szCs w:val="18"/>
        </w:rPr>
        <w:t>advise</w:t>
      </w:r>
      <w:proofErr w:type="gramEnd"/>
      <w:r w:rsidRPr="00504E73">
        <w:rPr>
          <w:rFonts w:ascii="Calibri" w:hAnsi="Calibri" w:cs="Arial"/>
          <w:b/>
          <w:sz w:val="18"/>
          <w:szCs w:val="18"/>
        </w:rPr>
        <w:t xml:space="preserve"> your Line Manager if applying for this role. </w:t>
      </w:r>
    </w:p>
    <w:p w:rsidR="005C2115" w:rsidRPr="003F7F53" w:rsidRDefault="005C2115" w:rsidP="00D731B4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bookmarkStart w:id="0" w:name="_GoBack"/>
      <w:bookmarkEnd w:id="0"/>
    </w:p>
    <w:sectPr w:rsidR="005C2115" w:rsidRPr="003F7F53" w:rsidSect="001102F3">
      <w:headerReference w:type="default" r:id="rId10"/>
      <w:footerReference w:type="default" r:id="rId11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904" w:rsidRDefault="00465904">
      <w:r>
        <w:separator/>
      </w:r>
    </w:p>
  </w:endnote>
  <w:endnote w:type="continuationSeparator" w:id="0">
    <w:p w:rsidR="00465904" w:rsidRDefault="00465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35" w:rsidRPr="001102F3" w:rsidRDefault="004B5135" w:rsidP="001102F3">
    <w:pPr>
      <w:pStyle w:val="Footer"/>
      <w:spacing w:before="240"/>
      <w:jc w:val="right"/>
      <w:rPr>
        <w:rFonts w:ascii="Calibri" w:hAnsi="Calibri"/>
        <w:b/>
        <w:sz w:val="20"/>
        <w:szCs w:val="20"/>
      </w:rPr>
    </w:pPr>
    <w:r w:rsidRPr="001102F3">
      <w:rPr>
        <w:rFonts w:ascii="Calibri" w:hAnsi="Calibri"/>
        <w:b/>
        <w:sz w:val="20"/>
        <w:szCs w:val="20"/>
      </w:rPr>
      <w:t>V</w:t>
    </w:r>
    <w:r w:rsidR="00324E59">
      <w:rPr>
        <w:rFonts w:ascii="Calibri" w:hAnsi="Calibri"/>
        <w:b/>
        <w:sz w:val="20"/>
        <w:szCs w:val="20"/>
      </w:rPr>
      <w:t>ersion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904" w:rsidRDefault="00465904">
      <w:r>
        <w:separator/>
      </w:r>
    </w:p>
  </w:footnote>
  <w:footnote w:type="continuationSeparator" w:id="0">
    <w:p w:rsidR="00465904" w:rsidRDefault="004659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8B5" w:rsidRPr="00E018B5" w:rsidRDefault="00BD1A6E" w:rsidP="00E018B5">
    <w:pPr>
      <w:spacing w:after="200" w:line="276" w:lineRule="auto"/>
      <w:ind w:left="5040" w:firstLine="720"/>
      <w:rPr>
        <w:rFonts w:ascii="Calibri" w:eastAsia="Calibri" w:hAnsi="Calibri"/>
        <w:b/>
        <w:color w:val="FF0000"/>
        <w:sz w:val="22"/>
        <w:szCs w:val="22"/>
      </w:rPr>
    </w:pPr>
    <w:r>
      <w:rPr>
        <w:noProof/>
        <w:color w:val="FF0000"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-132080</wp:posOffset>
          </wp:positionV>
          <wp:extent cx="1057275" cy="664845"/>
          <wp:effectExtent l="0" t="0" r="9525" b="1905"/>
          <wp:wrapNone/>
          <wp:docPr id="1" name="Picture 1" descr="TW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8B5" w:rsidRPr="00E018B5">
      <w:rPr>
        <w:rFonts w:ascii="Calibri" w:eastAsia="Calibri" w:hAnsi="Calibri"/>
        <w:b/>
        <w:color w:val="FF0000"/>
        <w:sz w:val="22"/>
        <w:szCs w:val="22"/>
      </w:rPr>
      <w:t>Job Ad – External Adverts</w:t>
    </w:r>
  </w:p>
  <w:p w:rsidR="004B5135" w:rsidRPr="00324E59" w:rsidRDefault="004B5135" w:rsidP="00B9191F">
    <w:pPr>
      <w:pStyle w:val="Header"/>
      <w:jc w:val="both"/>
      <w:rPr>
        <w:rFonts w:ascii="Arial" w:hAnsi="Arial" w:cs="Arial"/>
        <w:b/>
        <w:bCs/>
        <w:color w:val="CC0000"/>
        <w:sz w:val="22"/>
        <w:szCs w:val="22"/>
      </w:rPr>
    </w:pPr>
  </w:p>
  <w:p w:rsidR="004B5135" w:rsidRPr="00B9191F" w:rsidRDefault="004B5135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24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EB3D3E"/>
    <w:multiLevelType w:val="hybridMultilevel"/>
    <w:tmpl w:val="6D18C696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BE5F0D"/>
    <w:multiLevelType w:val="hybridMultilevel"/>
    <w:tmpl w:val="8D18422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223936"/>
    <w:multiLevelType w:val="hybridMultilevel"/>
    <w:tmpl w:val="06C2A97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450FB6"/>
    <w:multiLevelType w:val="hybridMultilevel"/>
    <w:tmpl w:val="E59400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2B42CB"/>
    <w:multiLevelType w:val="hybridMultilevel"/>
    <w:tmpl w:val="663688D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85E0006"/>
    <w:multiLevelType w:val="hybridMultilevel"/>
    <w:tmpl w:val="1C425C7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410F2D"/>
    <w:multiLevelType w:val="hybridMultilevel"/>
    <w:tmpl w:val="7F6A97E6"/>
    <w:lvl w:ilvl="0" w:tplc="E79CF83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D433B2F"/>
    <w:multiLevelType w:val="hybridMultilevel"/>
    <w:tmpl w:val="90DCCE2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483BEE"/>
    <w:multiLevelType w:val="hybridMultilevel"/>
    <w:tmpl w:val="AF4C864A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C87AE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84C1B4C"/>
    <w:multiLevelType w:val="hybridMultilevel"/>
    <w:tmpl w:val="CA5CB78C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DC5329"/>
    <w:multiLevelType w:val="hybridMultilevel"/>
    <w:tmpl w:val="36140C3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AC4A62"/>
    <w:multiLevelType w:val="hybridMultilevel"/>
    <w:tmpl w:val="C7F467B4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0B411C"/>
    <w:multiLevelType w:val="hybridMultilevel"/>
    <w:tmpl w:val="117645B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2C71A93"/>
    <w:multiLevelType w:val="hybridMultilevel"/>
    <w:tmpl w:val="6CD6B62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E60C6C"/>
    <w:multiLevelType w:val="hybridMultilevel"/>
    <w:tmpl w:val="706C593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4011484"/>
    <w:multiLevelType w:val="hybridMultilevel"/>
    <w:tmpl w:val="3160B290"/>
    <w:lvl w:ilvl="0" w:tplc="08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6102D1"/>
    <w:multiLevelType w:val="hybridMultilevel"/>
    <w:tmpl w:val="7862C09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5E35184"/>
    <w:multiLevelType w:val="singleLevel"/>
    <w:tmpl w:val="8BF24E0E"/>
    <w:lvl w:ilvl="0">
      <w:start w:val="1"/>
      <w:numFmt w:val="bullet"/>
      <w:lvlText w:val=""/>
      <w:lvlJc w:val="left"/>
      <w:pPr>
        <w:tabs>
          <w:tab w:val="num" w:pos="624"/>
        </w:tabs>
        <w:ind w:left="624" w:hanging="454"/>
      </w:pPr>
      <w:rPr>
        <w:rFonts w:ascii="Symbol" w:hAnsi="Symbol" w:hint="default"/>
      </w:rPr>
    </w:lvl>
  </w:abstractNum>
  <w:abstractNum w:abstractNumId="20">
    <w:nsid w:val="531F1214"/>
    <w:multiLevelType w:val="hybridMultilevel"/>
    <w:tmpl w:val="621E861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9264F40"/>
    <w:multiLevelType w:val="hybridMultilevel"/>
    <w:tmpl w:val="FEF0E7C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A2B6226"/>
    <w:multiLevelType w:val="hybridMultilevel"/>
    <w:tmpl w:val="18783B8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BFA4F71"/>
    <w:multiLevelType w:val="hybridMultilevel"/>
    <w:tmpl w:val="CB0C161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7F0FA5"/>
    <w:multiLevelType w:val="hybridMultilevel"/>
    <w:tmpl w:val="B8BEDA78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9D12B6"/>
    <w:multiLevelType w:val="hybridMultilevel"/>
    <w:tmpl w:val="797265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D9649F"/>
    <w:multiLevelType w:val="hybridMultilevel"/>
    <w:tmpl w:val="2E76D79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76407A"/>
    <w:multiLevelType w:val="hybridMultilevel"/>
    <w:tmpl w:val="86F4AE7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59C5CC3"/>
    <w:multiLevelType w:val="hybridMultilevel"/>
    <w:tmpl w:val="CB04EED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E3703AD"/>
    <w:multiLevelType w:val="hybridMultilevel"/>
    <w:tmpl w:val="F4ACFA50"/>
    <w:lvl w:ilvl="0" w:tplc="62641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AE4D87"/>
    <w:multiLevelType w:val="hybridMultilevel"/>
    <w:tmpl w:val="1206F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FA2B46"/>
    <w:multiLevelType w:val="hybridMultilevel"/>
    <w:tmpl w:val="C5FC0D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A33A85"/>
    <w:multiLevelType w:val="hybridMultilevel"/>
    <w:tmpl w:val="9B0A5AC2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6F96F90"/>
    <w:multiLevelType w:val="hybridMultilevel"/>
    <w:tmpl w:val="42447B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BDC07D3"/>
    <w:multiLevelType w:val="hybridMultilevel"/>
    <w:tmpl w:val="B640403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7"/>
  </w:num>
  <w:num w:numId="3">
    <w:abstractNumId w:val="24"/>
  </w:num>
  <w:num w:numId="4">
    <w:abstractNumId w:val="1"/>
  </w:num>
  <w:num w:numId="5">
    <w:abstractNumId w:val="5"/>
  </w:num>
  <w:num w:numId="6">
    <w:abstractNumId w:val="31"/>
  </w:num>
  <w:num w:numId="7">
    <w:abstractNumId w:val="23"/>
  </w:num>
  <w:num w:numId="8">
    <w:abstractNumId w:val="11"/>
  </w:num>
  <w:num w:numId="9">
    <w:abstractNumId w:val="30"/>
  </w:num>
  <w:num w:numId="10">
    <w:abstractNumId w:val="32"/>
  </w:num>
  <w:num w:numId="11">
    <w:abstractNumId w:val="3"/>
  </w:num>
  <w:num w:numId="12">
    <w:abstractNumId w:val="12"/>
  </w:num>
  <w:num w:numId="13">
    <w:abstractNumId w:val="9"/>
  </w:num>
  <w:num w:numId="14">
    <w:abstractNumId w:val="25"/>
  </w:num>
  <w:num w:numId="15">
    <w:abstractNumId w:val="17"/>
  </w:num>
  <w:num w:numId="16">
    <w:abstractNumId w:val="26"/>
  </w:num>
  <w:num w:numId="17">
    <w:abstractNumId w:val="20"/>
  </w:num>
  <w:num w:numId="18">
    <w:abstractNumId w:val="27"/>
  </w:num>
  <w:num w:numId="19">
    <w:abstractNumId w:val="8"/>
  </w:num>
  <w:num w:numId="20">
    <w:abstractNumId w:val="14"/>
  </w:num>
  <w:num w:numId="21">
    <w:abstractNumId w:val="16"/>
  </w:num>
  <w:num w:numId="22">
    <w:abstractNumId w:val="2"/>
  </w:num>
  <w:num w:numId="23">
    <w:abstractNumId w:val="22"/>
  </w:num>
  <w:num w:numId="24">
    <w:abstractNumId w:val="19"/>
  </w:num>
  <w:num w:numId="25">
    <w:abstractNumId w:val="10"/>
  </w:num>
  <w:num w:numId="26">
    <w:abstractNumId w:val="0"/>
  </w:num>
  <w:num w:numId="27">
    <w:abstractNumId w:val="4"/>
  </w:num>
  <w:num w:numId="28">
    <w:abstractNumId w:val="21"/>
  </w:num>
  <w:num w:numId="29">
    <w:abstractNumId w:val="28"/>
  </w:num>
  <w:num w:numId="30">
    <w:abstractNumId w:val="18"/>
  </w:num>
  <w:num w:numId="31">
    <w:abstractNumId w:val="13"/>
  </w:num>
  <w:num w:numId="32">
    <w:abstractNumId w:val="33"/>
  </w:num>
  <w:num w:numId="33">
    <w:abstractNumId w:val="6"/>
  </w:num>
  <w:num w:numId="34">
    <w:abstractNumId w:val="15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E3"/>
    <w:rsid w:val="00004984"/>
    <w:rsid w:val="000306A9"/>
    <w:rsid w:val="00035418"/>
    <w:rsid w:val="00037868"/>
    <w:rsid w:val="000427EC"/>
    <w:rsid w:val="00051C08"/>
    <w:rsid w:val="00073E01"/>
    <w:rsid w:val="000835F8"/>
    <w:rsid w:val="000B541E"/>
    <w:rsid w:val="000D6F59"/>
    <w:rsid w:val="000F18EC"/>
    <w:rsid w:val="0010370B"/>
    <w:rsid w:val="001102F3"/>
    <w:rsid w:val="001265E9"/>
    <w:rsid w:val="00140AA0"/>
    <w:rsid w:val="0014447F"/>
    <w:rsid w:val="001601AA"/>
    <w:rsid w:val="001635C1"/>
    <w:rsid w:val="001A5FBA"/>
    <w:rsid w:val="001D147B"/>
    <w:rsid w:val="001E1733"/>
    <w:rsid w:val="00206E3D"/>
    <w:rsid w:val="002443F1"/>
    <w:rsid w:val="00254C2A"/>
    <w:rsid w:val="002F1E5D"/>
    <w:rsid w:val="00313E35"/>
    <w:rsid w:val="00324E59"/>
    <w:rsid w:val="00326D86"/>
    <w:rsid w:val="00331A17"/>
    <w:rsid w:val="00342D8E"/>
    <w:rsid w:val="00375230"/>
    <w:rsid w:val="003A2878"/>
    <w:rsid w:val="003B136E"/>
    <w:rsid w:val="003F06FD"/>
    <w:rsid w:val="003F7F53"/>
    <w:rsid w:val="00465904"/>
    <w:rsid w:val="004B5135"/>
    <w:rsid w:val="004F2272"/>
    <w:rsid w:val="004F3F97"/>
    <w:rsid w:val="005244CD"/>
    <w:rsid w:val="00544400"/>
    <w:rsid w:val="00563316"/>
    <w:rsid w:val="0057345B"/>
    <w:rsid w:val="005C2115"/>
    <w:rsid w:val="005C7A61"/>
    <w:rsid w:val="00605ACB"/>
    <w:rsid w:val="006279E0"/>
    <w:rsid w:val="00644C05"/>
    <w:rsid w:val="00652207"/>
    <w:rsid w:val="00687B42"/>
    <w:rsid w:val="00696FE1"/>
    <w:rsid w:val="006B304F"/>
    <w:rsid w:val="006F0181"/>
    <w:rsid w:val="00703CC9"/>
    <w:rsid w:val="0071195A"/>
    <w:rsid w:val="00720BC8"/>
    <w:rsid w:val="00733F28"/>
    <w:rsid w:val="00762997"/>
    <w:rsid w:val="00781CEC"/>
    <w:rsid w:val="00796571"/>
    <w:rsid w:val="007C4138"/>
    <w:rsid w:val="008539F5"/>
    <w:rsid w:val="00894231"/>
    <w:rsid w:val="008B6D2D"/>
    <w:rsid w:val="008D0CA9"/>
    <w:rsid w:val="008D0FE2"/>
    <w:rsid w:val="008E273B"/>
    <w:rsid w:val="008F0803"/>
    <w:rsid w:val="008F0D53"/>
    <w:rsid w:val="009878B1"/>
    <w:rsid w:val="00994D3E"/>
    <w:rsid w:val="009A277A"/>
    <w:rsid w:val="009A2A83"/>
    <w:rsid w:val="009A73EB"/>
    <w:rsid w:val="009D0B11"/>
    <w:rsid w:val="00A31A16"/>
    <w:rsid w:val="00A3311A"/>
    <w:rsid w:val="00A93059"/>
    <w:rsid w:val="00AA563C"/>
    <w:rsid w:val="00AC614D"/>
    <w:rsid w:val="00AF1AE3"/>
    <w:rsid w:val="00B06181"/>
    <w:rsid w:val="00B43CE8"/>
    <w:rsid w:val="00B46457"/>
    <w:rsid w:val="00B51314"/>
    <w:rsid w:val="00B54C56"/>
    <w:rsid w:val="00B55080"/>
    <w:rsid w:val="00B72F58"/>
    <w:rsid w:val="00B853C8"/>
    <w:rsid w:val="00B9191F"/>
    <w:rsid w:val="00B93651"/>
    <w:rsid w:val="00BA78DA"/>
    <w:rsid w:val="00BB3293"/>
    <w:rsid w:val="00BD1A6E"/>
    <w:rsid w:val="00C11094"/>
    <w:rsid w:val="00C5225D"/>
    <w:rsid w:val="00C73440"/>
    <w:rsid w:val="00C8304C"/>
    <w:rsid w:val="00CC5874"/>
    <w:rsid w:val="00CC78FE"/>
    <w:rsid w:val="00CD6936"/>
    <w:rsid w:val="00CD6C56"/>
    <w:rsid w:val="00D053A2"/>
    <w:rsid w:val="00D2067F"/>
    <w:rsid w:val="00D731B4"/>
    <w:rsid w:val="00D937EF"/>
    <w:rsid w:val="00DA0EFA"/>
    <w:rsid w:val="00DC0AC2"/>
    <w:rsid w:val="00DC515B"/>
    <w:rsid w:val="00DD0ACC"/>
    <w:rsid w:val="00DD6731"/>
    <w:rsid w:val="00DF339D"/>
    <w:rsid w:val="00E018B5"/>
    <w:rsid w:val="00E25C00"/>
    <w:rsid w:val="00E33787"/>
    <w:rsid w:val="00E5711A"/>
    <w:rsid w:val="00E654BF"/>
    <w:rsid w:val="00E76284"/>
    <w:rsid w:val="00EB5417"/>
    <w:rsid w:val="00EB6621"/>
    <w:rsid w:val="00EF5D99"/>
    <w:rsid w:val="00F0246E"/>
    <w:rsid w:val="00F117C1"/>
    <w:rsid w:val="00F27794"/>
    <w:rsid w:val="00F5637E"/>
    <w:rsid w:val="00F65759"/>
    <w:rsid w:val="00F81237"/>
    <w:rsid w:val="00F81499"/>
    <w:rsid w:val="00F8194E"/>
    <w:rsid w:val="00F91958"/>
    <w:rsid w:val="00F9393E"/>
    <w:rsid w:val="00FA40F4"/>
    <w:rsid w:val="00FE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manda.carrie@taylorwimpe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32FB4-051E-45C7-BB6E-9B8DE8EAC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615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facts</vt:lpstr>
    </vt:vector>
  </TitlesOfParts>
  <Company>Bodes e-HR</Company>
  <LinksUpToDate>false</LinksUpToDate>
  <CharactersWithSpaces>3929</CharactersWithSpaces>
  <SharedDoc>false</SharedDoc>
  <HLinks>
    <vt:vector size="6" baseType="variant">
      <vt:variant>
        <vt:i4>7340032</vt:i4>
      </vt:variant>
      <vt:variant>
        <vt:i4>0</vt:i4>
      </vt:variant>
      <vt:variant>
        <vt:i4>0</vt:i4>
      </vt:variant>
      <vt:variant>
        <vt:i4>5</vt:i4>
      </vt:variant>
      <vt:variant>
        <vt:lpwstr>mailto:Philip.Court@taylorwimpey.com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facts</dc:title>
  <dc:creator>Anthony Carnell</dc:creator>
  <cp:lastModifiedBy>Andrea Tozadori - TW Head Office</cp:lastModifiedBy>
  <cp:revision>4</cp:revision>
  <cp:lastPrinted>2013-04-02T07:01:00Z</cp:lastPrinted>
  <dcterms:created xsi:type="dcterms:W3CDTF">2015-09-23T13:27:00Z</dcterms:created>
  <dcterms:modified xsi:type="dcterms:W3CDTF">2015-09-23T13:55:00Z</dcterms:modified>
</cp:coreProperties>
</file>