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D5" w:rsidRDefault="00B174D5" w:rsidP="00254C2A">
      <w:pPr>
        <w:spacing w:before="120"/>
        <w:jc w:val="both"/>
        <w:rPr>
          <w:rFonts w:ascii="Calibri" w:hAnsi="Calibri" w:cs="Arial"/>
          <w:color w:val="C61A53"/>
          <w:sz w:val="28"/>
        </w:rPr>
      </w:pPr>
    </w:p>
    <w:p w:rsidR="004F3F97" w:rsidRPr="002B6984" w:rsidRDefault="00AF1AE3" w:rsidP="00254C2A">
      <w:pPr>
        <w:spacing w:before="120"/>
        <w:jc w:val="both"/>
        <w:rPr>
          <w:rFonts w:ascii="Calibri" w:hAnsi="Calibri" w:cs="Arial"/>
          <w:color w:val="C61A53"/>
          <w:sz w:val="28"/>
        </w:rPr>
      </w:pPr>
      <w:r w:rsidRPr="002B6984">
        <w:rPr>
          <w:rFonts w:ascii="Calibri" w:hAnsi="Calibri" w:cs="Arial"/>
          <w:color w:val="C61A53"/>
          <w:sz w:val="28"/>
        </w:rPr>
        <w:t>Key facts</w:t>
      </w:r>
    </w:p>
    <w:tbl>
      <w:tblPr>
        <w:tblW w:w="9180" w:type="dxa"/>
        <w:tblBorders>
          <w:insideH w:val="single" w:sz="4" w:space="0" w:color="CC0000"/>
          <w:insideV w:val="single" w:sz="4" w:space="0" w:color="CC0000"/>
        </w:tblBorders>
        <w:tblLook w:val="01E0" w:firstRow="1" w:lastRow="1" w:firstColumn="1" w:lastColumn="1" w:noHBand="0" w:noVBand="0"/>
      </w:tblPr>
      <w:tblGrid>
        <w:gridCol w:w="1188"/>
        <w:gridCol w:w="3598"/>
        <w:gridCol w:w="1262"/>
        <w:gridCol w:w="3132"/>
      </w:tblGrid>
      <w:tr w:rsidR="00AF1AE3" w:rsidRPr="002B6984" w:rsidTr="00B43ABB">
        <w:tc>
          <w:tcPr>
            <w:tcW w:w="1188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AF1AE3" w:rsidRPr="002B6984" w:rsidRDefault="00AF1AE3" w:rsidP="008D0FE2">
            <w:pPr>
              <w:spacing w:before="120"/>
              <w:jc w:val="right"/>
              <w:rPr>
                <w:rFonts w:ascii="Calibri" w:hAnsi="Calibri" w:cs="Arial"/>
                <w:color w:val="C61A53"/>
                <w:sz w:val="22"/>
                <w:szCs w:val="20"/>
              </w:rPr>
            </w:pPr>
            <w:r w:rsidRPr="002B6984">
              <w:rPr>
                <w:rFonts w:ascii="Calibri" w:hAnsi="Calibri" w:cs="Arial"/>
                <w:color w:val="C61A53"/>
                <w:sz w:val="22"/>
                <w:szCs w:val="20"/>
              </w:rPr>
              <w:t>Job title: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D902D8" w:rsidRDefault="00D909F9" w:rsidP="008D0FE2">
            <w:pPr>
              <w:spacing w:before="120"/>
              <w:jc w:val="both"/>
              <w:rPr>
                <w:rFonts w:ascii="Calibri" w:hAnsi="Calibri" w:cs="Arial"/>
                <w:color w:val="000000"/>
                <w:sz w:val="22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0"/>
              </w:rPr>
              <w:t xml:space="preserve">Planning </w:t>
            </w:r>
            <w:r w:rsidR="00D902D8">
              <w:rPr>
                <w:rFonts w:ascii="Calibri" w:hAnsi="Calibri" w:cs="Arial"/>
                <w:color w:val="000000"/>
                <w:sz w:val="22"/>
                <w:szCs w:val="20"/>
              </w:rPr>
              <w:t xml:space="preserve">PA &amp; </w:t>
            </w:r>
            <w:r>
              <w:rPr>
                <w:rFonts w:ascii="Calibri" w:hAnsi="Calibri" w:cs="Arial"/>
                <w:color w:val="000000"/>
                <w:sz w:val="22"/>
                <w:szCs w:val="20"/>
              </w:rPr>
              <w:t>Administrator</w:t>
            </w:r>
            <w:r w:rsidR="00D902D8">
              <w:rPr>
                <w:rFonts w:ascii="Calibri" w:hAnsi="Calibri" w:cs="Arial"/>
                <w:color w:val="000000"/>
                <w:sz w:val="22"/>
                <w:szCs w:val="20"/>
              </w:rPr>
              <w:t xml:space="preserve"> </w:t>
            </w:r>
          </w:p>
          <w:p w:rsidR="00AF1AE3" w:rsidRPr="00CE13FD" w:rsidRDefault="00D902D8" w:rsidP="00D902D8">
            <w:pPr>
              <w:jc w:val="both"/>
              <w:rPr>
                <w:rFonts w:ascii="Calibri" w:hAnsi="Calibri" w:cs="Arial"/>
                <w:color w:val="000000"/>
                <w:sz w:val="22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0"/>
              </w:rPr>
              <w:t>(Part time)</w:t>
            </w:r>
          </w:p>
        </w:tc>
        <w:tc>
          <w:tcPr>
            <w:tcW w:w="1262" w:type="dxa"/>
            <w:tcBorders>
              <w:top w:val="nil"/>
              <w:bottom w:val="single" w:sz="4" w:space="0" w:color="CC0000"/>
              <w:right w:val="nil"/>
            </w:tcBorders>
            <w:shd w:val="clear" w:color="auto" w:fill="auto"/>
          </w:tcPr>
          <w:p w:rsidR="00AF1AE3" w:rsidRPr="002B6984" w:rsidRDefault="00AF1AE3" w:rsidP="008D0FE2">
            <w:pPr>
              <w:spacing w:before="120"/>
              <w:jc w:val="right"/>
              <w:rPr>
                <w:rFonts w:ascii="Calibri" w:hAnsi="Calibri" w:cs="Arial"/>
                <w:color w:val="C61A53"/>
                <w:sz w:val="22"/>
                <w:szCs w:val="20"/>
              </w:rPr>
            </w:pPr>
            <w:r w:rsidRPr="002B6984">
              <w:rPr>
                <w:rFonts w:ascii="Calibri" w:hAnsi="Calibri" w:cs="Arial"/>
                <w:color w:val="C61A53"/>
                <w:sz w:val="22"/>
                <w:szCs w:val="20"/>
              </w:rPr>
              <w:t>Location: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CC0000"/>
            </w:tcBorders>
            <w:shd w:val="clear" w:color="auto" w:fill="auto"/>
          </w:tcPr>
          <w:p w:rsidR="00AF1AE3" w:rsidRPr="00CE13FD" w:rsidRDefault="00D909F9" w:rsidP="008D0FE2">
            <w:pPr>
              <w:spacing w:before="120"/>
              <w:jc w:val="both"/>
              <w:rPr>
                <w:rFonts w:ascii="Calibri" w:hAnsi="Calibri" w:cs="Arial"/>
                <w:color w:val="000000"/>
                <w:sz w:val="22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0"/>
              </w:rPr>
              <w:t>Warrington</w:t>
            </w:r>
          </w:p>
        </w:tc>
      </w:tr>
      <w:tr w:rsidR="00AF1AE3" w:rsidRPr="002B6984" w:rsidTr="00B43ABB">
        <w:tc>
          <w:tcPr>
            <w:tcW w:w="1188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AF1AE3" w:rsidRPr="002B6984" w:rsidRDefault="00AF1AE3" w:rsidP="008D0FE2">
            <w:pPr>
              <w:spacing w:before="120"/>
              <w:jc w:val="right"/>
              <w:rPr>
                <w:rFonts w:ascii="Calibri" w:hAnsi="Calibri" w:cs="Arial"/>
                <w:color w:val="C61A53"/>
                <w:sz w:val="22"/>
                <w:szCs w:val="20"/>
              </w:rPr>
            </w:pPr>
            <w:r w:rsidRPr="002B6984">
              <w:rPr>
                <w:rFonts w:ascii="Calibri" w:hAnsi="Calibri" w:cs="Arial"/>
                <w:color w:val="C61A53"/>
                <w:sz w:val="22"/>
                <w:szCs w:val="20"/>
              </w:rPr>
              <w:t>Business:</w:t>
            </w:r>
          </w:p>
        </w:tc>
        <w:tc>
          <w:tcPr>
            <w:tcW w:w="3598" w:type="dxa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AF1AE3" w:rsidRPr="00CE13FD" w:rsidRDefault="009D78ED" w:rsidP="00B174D5">
            <w:pPr>
              <w:spacing w:before="120"/>
              <w:jc w:val="both"/>
              <w:rPr>
                <w:rFonts w:ascii="Calibri" w:hAnsi="Calibri" w:cs="Arial"/>
                <w:color w:val="000000"/>
                <w:sz w:val="22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0"/>
              </w:rPr>
              <w:t xml:space="preserve">TW </w:t>
            </w:r>
            <w:r w:rsidR="00B174D5">
              <w:rPr>
                <w:rFonts w:ascii="Calibri" w:hAnsi="Calibri" w:cs="Arial"/>
                <w:color w:val="000000"/>
                <w:sz w:val="22"/>
                <w:szCs w:val="20"/>
              </w:rPr>
              <w:t>North West</w:t>
            </w:r>
          </w:p>
        </w:tc>
        <w:tc>
          <w:tcPr>
            <w:tcW w:w="1262" w:type="dxa"/>
            <w:tcBorders>
              <w:top w:val="single" w:sz="4" w:space="0" w:color="CC0000"/>
              <w:bottom w:val="nil"/>
              <w:right w:val="nil"/>
            </w:tcBorders>
            <w:shd w:val="clear" w:color="auto" w:fill="auto"/>
          </w:tcPr>
          <w:p w:rsidR="00AF1AE3" w:rsidRPr="002B6984" w:rsidRDefault="00AF1AE3" w:rsidP="008D0FE2">
            <w:pPr>
              <w:spacing w:before="120"/>
              <w:jc w:val="right"/>
              <w:rPr>
                <w:rFonts w:ascii="Calibri" w:hAnsi="Calibri" w:cs="Arial"/>
                <w:color w:val="C61A53"/>
                <w:sz w:val="22"/>
                <w:szCs w:val="20"/>
              </w:rPr>
            </w:pPr>
            <w:r w:rsidRPr="002B6984">
              <w:rPr>
                <w:rFonts w:ascii="Calibri" w:hAnsi="Calibri" w:cs="Arial"/>
                <w:color w:val="C61A53"/>
                <w:sz w:val="22"/>
                <w:szCs w:val="20"/>
              </w:rPr>
              <w:t>Report to:</w:t>
            </w:r>
          </w:p>
        </w:tc>
        <w:tc>
          <w:tcPr>
            <w:tcW w:w="3132" w:type="dxa"/>
            <w:tcBorders>
              <w:top w:val="single" w:sz="4" w:space="0" w:color="CC0000"/>
              <w:left w:val="nil"/>
              <w:bottom w:val="nil"/>
            </w:tcBorders>
            <w:shd w:val="clear" w:color="auto" w:fill="auto"/>
          </w:tcPr>
          <w:p w:rsidR="00AF1AE3" w:rsidRPr="00CE13FD" w:rsidRDefault="00D909F9" w:rsidP="008D0FE2">
            <w:pPr>
              <w:spacing w:before="120"/>
              <w:jc w:val="both"/>
              <w:rPr>
                <w:rFonts w:ascii="Calibri" w:hAnsi="Calibri" w:cs="Arial"/>
                <w:color w:val="000000"/>
                <w:sz w:val="22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0"/>
              </w:rPr>
              <w:t>Head of Planning</w:t>
            </w:r>
          </w:p>
        </w:tc>
      </w:tr>
    </w:tbl>
    <w:p w:rsidR="00254C2A" w:rsidRDefault="00254C2A" w:rsidP="00254C2A">
      <w:pPr>
        <w:spacing w:before="120"/>
        <w:jc w:val="both"/>
        <w:rPr>
          <w:rFonts w:ascii="Calibri" w:hAnsi="Calibri" w:cs="Arial"/>
          <w:color w:val="000080"/>
        </w:rPr>
      </w:pPr>
    </w:p>
    <w:p w:rsidR="00AF1AE3" w:rsidRDefault="00AF1AE3" w:rsidP="00254C2A">
      <w:pPr>
        <w:spacing w:before="120"/>
        <w:jc w:val="both"/>
        <w:rPr>
          <w:rFonts w:ascii="Calibri" w:hAnsi="Calibri" w:cs="Arial"/>
          <w:color w:val="C61A53"/>
          <w:sz w:val="28"/>
        </w:rPr>
      </w:pPr>
      <w:r w:rsidRPr="002B6984">
        <w:rPr>
          <w:rFonts w:ascii="Calibri" w:hAnsi="Calibri" w:cs="Arial"/>
          <w:color w:val="C61A53"/>
          <w:sz w:val="28"/>
        </w:rPr>
        <w:t>The purpose of the role</w:t>
      </w:r>
    </w:p>
    <w:p w:rsidR="00CB693F" w:rsidRPr="00833D68" w:rsidRDefault="00CB693F" w:rsidP="000006A7">
      <w:pPr>
        <w:pStyle w:val="BodyText"/>
        <w:numPr>
          <w:ilvl w:val="0"/>
          <w:numId w:val="16"/>
        </w:numPr>
        <w:spacing w:line="276" w:lineRule="auto"/>
        <w:rPr>
          <w:rFonts w:ascii="Calibri" w:hAnsi="Calibri" w:cs="Arial"/>
          <w:color w:val="000000"/>
          <w:szCs w:val="24"/>
        </w:rPr>
      </w:pPr>
      <w:r w:rsidRPr="00D902D8">
        <w:rPr>
          <w:rFonts w:ascii="Calibri" w:hAnsi="Calibri"/>
          <w:sz w:val="22"/>
        </w:rPr>
        <w:t xml:space="preserve">Assisting, in a professional, timely and economic manner, with the provision of secretarial and office management </w:t>
      </w:r>
      <w:r w:rsidRPr="00833D68">
        <w:rPr>
          <w:rFonts w:ascii="Calibri" w:hAnsi="Calibri"/>
          <w:color w:val="000000"/>
          <w:sz w:val="22"/>
        </w:rPr>
        <w:t>services, including specific assistant PA duties.</w:t>
      </w:r>
    </w:p>
    <w:p w:rsidR="002B6984" w:rsidRPr="00833D68" w:rsidRDefault="00A92D06" w:rsidP="000006A7">
      <w:pPr>
        <w:pStyle w:val="BodyText"/>
        <w:numPr>
          <w:ilvl w:val="0"/>
          <w:numId w:val="16"/>
        </w:numPr>
        <w:spacing w:line="276" w:lineRule="auto"/>
        <w:rPr>
          <w:rFonts w:ascii="Calibri" w:hAnsi="Calibri" w:cs="Arial"/>
          <w:color w:val="000000"/>
        </w:rPr>
      </w:pPr>
      <w:r w:rsidRPr="00833D68">
        <w:rPr>
          <w:rFonts w:ascii="Calibri" w:hAnsi="Calibri"/>
          <w:color w:val="000000"/>
          <w:sz w:val="22"/>
        </w:rPr>
        <w:t>To provide administ</w:t>
      </w:r>
      <w:bookmarkStart w:id="0" w:name="_GoBack"/>
      <w:bookmarkEnd w:id="0"/>
      <w:r w:rsidRPr="00833D68">
        <w:rPr>
          <w:rFonts w:ascii="Calibri" w:hAnsi="Calibri"/>
          <w:color w:val="000000"/>
          <w:sz w:val="22"/>
        </w:rPr>
        <w:t xml:space="preserve">ration support to the </w:t>
      </w:r>
      <w:r w:rsidR="00CB693F" w:rsidRPr="00833D68">
        <w:rPr>
          <w:rFonts w:ascii="Calibri" w:hAnsi="Calibri"/>
          <w:color w:val="000000"/>
          <w:sz w:val="22"/>
          <w:szCs w:val="22"/>
        </w:rPr>
        <w:t>Head of Planning</w:t>
      </w:r>
      <w:r w:rsidRPr="00833D68">
        <w:rPr>
          <w:rFonts w:ascii="Calibri" w:hAnsi="Calibri"/>
          <w:color w:val="000000"/>
          <w:sz w:val="22"/>
          <w:szCs w:val="22"/>
        </w:rPr>
        <w:t>.</w:t>
      </w:r>
      <w:r w:rsidR="00CB693F" w:rsidRPr="00833D68">
        <w:rPr>
          <w:rFonts w:ascii="Calibri" w:hAnsi="Calibri"/>
          <w:color w:val="000000"/>
          <w:sz w:val="22"/>
          <w:szCs w:val="22"/>
        </w:rPr>
        <w:t xml:space="preserve"> </w:t>
      </w:r>
    </w:p>
    <w:p w:rsidR="00B174D5" w:rsidRPr="002B6984" w:rsidRDefault="00B174D5" w:rsidP="009D78ED">
      <w:pPr>
        <w:rPr>
          <w:rFonts w:ascii="Calibri" w:hAnsi="Calibri" w:cs="Arial"/>
          <w:color w:val="CC0000"/>
        </w:rPr>
      </w:pPr>
    </w:p>
    <w:p w:rsidR="00AF1AE3" w:rsidRDefault="00D2067F" w:rsidP="00254C2A">
      <w:pPr>
        <w:spacing w:before="120"/>
        <w:jc w:val="both"/>
        <w:rPr>
          <w:rFonts w:ascii="Calibri" w:hAnsi="Calibri" w:cs="Arial"/>
          <w:color w:val="C61A53"/>
          <w:sz w:val="28"/>
        </w:rPr>
      </w:pPr>
      <w:r w:rsidRPr="00347D3F">
        <w:rPr>
          <w:rFonts w:ascii="Calibri" w:hAnsi="Calibri" w:cs="Arial"/>
          <w:color w:val="C61A53"/>
          <w:sz w:val="28"/>
        </w:rPr>
        <w:t xml:space="preserve">Key activities: </w:t>
      </w:r>
      <w:r w:rsidR="00AF1AE3" w:rsidRPr="00347D3F">
        <w:rPr>
          <w:rFonts w:ascii="Calibri" w:hAnsi="Calibri" w:cs="Arial"/>
          <w:color w:val="C61A53"/>
          <w:sz w:val="28"/>
        </w:rPr>
        <w:t>What you will do</w:t>
      </w:r>
    </w:p>
    <w:p w:rsidR="00CB693F" w:rsidRPr="00D902D8" w:rsidRDefault="00D902D8" w:rsidP="00D902D8">
      <w:pPr>
        <w:tabs>
          <w:tab w:val="num" w:pos="720"/>
        </w:tabs>
        <w:spacing w:before="120"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General PA duties, including:</w:t>
      </w:r>
    </w:p>
    <w:p w:rsidR="00CB693F" w:rsidRPr="00833D68" w:rsidRDefault="00CB693F" w:rsidP="00D902D8">
      <w:pPr>
        <w:numPr>
          <w:ilvl w:val="0"/>
          <w:numId w:val="23"/>
        </w:numPr>
        <w:rPr>
          <w:rFonts w:ascii="Calibri" w:hAnsi="Calibri"/>
          <w:color w:val="000000"/>
          <w:sz w:val="22"/>
          <w:szCs w:val="22"/>
        </w:rPr>
      </w:pPr>
      <w:r w:rsidRPr="00833D68">
        <w:rPr>
          <w:rFonts w:ascii="Calibri" w:hAnsi="Calibri"/>
          <w:color w:val="000000"/>
          <w:sz w:val="22"/>
          <w:szCs w:val="22"/>
        </w:rPr>
        <w:t>Accessing and reviewing e-mails, sorting, prioritising and replying as necessary</w:t>
      </w:r>
      <w:r w:rsidR="008F6C1D" w:rsidRPr="00833D68">
        <w:rPr>
          <w:rFonts w:ascii="Calibri" w:hAnsi="Calibri"/>
          <w:color w:val="000000"/>
          <w:sz w:val="22"/>
          <w:szCs w:val="22"/>
        </w:rPr>
        <w:t>.</w:t>
      </w:r>
    </w:p>
    <w:p w:rsidR="00CB693F" w:rsidRPr="00833D68" w:rsidRDefault="00CB693F" w:rsidP="00D902D8">
      <w:pPr>
        <w:numPr>
          <w:ilvl w:val="0"/>
          <w:numId w:val="23"/>
        </w:numPr>
        <w:rPr>
          <w:rFonts w:ascii="Calibri" w:hAnsi="Calibri" w:cs="Arial"/>
          <w:color w:val="000000"/>
          <w:sz w:val="22"/>
          <w:szCs w:val="22"/>
        </w:rPr>
      </w:pPr>
      <w:r w:rsidRPr="00833D68">
        <w:rPr>
          <w:rFonts w:ascii="Calibri" w:hAnsi="Calibri"/>
          <w:color w:val="000000"/>
          <w:sz w:val="22"/>
          <w:szCs w:val="22"/>
        </w:rPr>
        <w:t>Diary Management, booking meeting rooms and venues, providing refreshments and arranging hospitality as necessary</w:t>
      </w:r>
      <w:r w:rsidR="008F6C1D" w:rsidRPr="00833D68">
        <w:rPr>
          <w:rFonts w:ascii="Calibri" w:hAnsi="Calibri"/>
          <w:color w:val="000000"/>
          <w:sz w:val="22"/>
          <w:szCs w:val="22"/>
        </w:rPr>
        <w:t>.</w:t>
      </w:r>
    </w:p>
    <w:p w:rsidR="00DC79E8" w:rsidRPr="00833D68" w:rsidRDefault="008F6C1D" w:rsidP="00DC79E8">
      <w:pPr>
        <w:numPr>
          <w:ilvl w:val="0"/>
          <w:numId w:val="23"/>
        </w:numPr>
        <w:rPr>
          <w:rFonts w:ascii="Calibri" w:hAnsi="Calibri"/>
          <w:color w:val="000000"/>
          <w:sz w:val="22"/>
          <w:szCs w:val="22"/>
        </w:rPr>
      </w:pPr>
      <w:r w:rsidRPr="00833D68">
        <w:rPr>
          <w:rFonts w:ascii="Calibri" w:hAnsi="Calibri"/>
          <w:color w:val="000000"/>
          <w:sz w:val="22"/>
          <w:szCs w:val="22"/>
        </w:rPr>
        <w:t>Making and co-ordination t</w:t>
      </w:r>
      <w:r w:rsidR="00DC79E8" w:rsidRPr="00833D68">
        <w:rPr>
          <w:rFonts w:ascii="Calibri" w:hAnsi="Calibri"/>
          <w:color w:val="000000"/>
          <w:sz w:val="22"/>
          <w:szCs w:val="22"/>
        </w:rPr>
        <w:t>ravel arrangements</w:t>
      </w:r>
      <w:r w:rsidRPr="00833D68">
        <w:rPr>
          <w:rFonts w:ascii="Calibri" w:hAnsi="Calibri"/>
          <w:color w:val="000000"/>
          <w:sz w:val="22"/>
          <w:szCs w:val="22"/>
        </w:rPr>
        <w:t>.</w:t>
      </w:r>
    </w:p>
    <w:p w:rsidR="00CB693F" w:rsidRPr="00833D68" w:rsidRDefault="00CB693F" w:rsidP="00D902D8">
      <w:pPr>
        <w:numPr>
          <w:ilvl w:val="0"/>
          <w:numId w:val="23"/>
        </w:numPr>
        <w:rPr>
          <w:rFonts w:ascii="Calibri" w:hAnsi="Calibri"/>
          <w:color w:val="000000"/>
          <w:sz w:val="22"/>
          <w:szCs w:val="22"/>
        </w:rPr>
      </w:pPr>
      <w:r w:rsidRPr="00833D68">
        <w:rPr>
          <w:rFonts w:ascii="Calibri" w:hAnsi="Calibri"/>
          <w:color w:val="000000"/>
          <w:sz w:val="22"/>
          <w:szCs w:val="22"/>
        </w:rPr>
        <w:t>Interaction and liaison with external customers</w:t>
      </w:r>
      <w:r w:rsidR="008F6C1D" w:rsidRPr="00833D68">
        <w:rPr>
          <w:rFonts w:ascii="Calibri" w:hAnsi="Calibri"/>
          <w:color w:val="000000"/>
          <w:sz w:val="22"/>
          <w:szCs w:val="22"/>
        </w:rPr>
        <w:t>.</w:t>
      </w:r>
    </w:p>
    <w:p w:rsidR="00CB693F" w:rsidRPr="00833D68" w:rsidRDefault="00CB693F" w:rsidP="00D902D8">
      <w:pPr>
        <w:numPr>
          <w:ilvl w:val="0"/>
          <w:numId w:val="23"/>
        </w:numPr>
        <w:rPr>
          <w:rFonts w:ascii="Calibri" w:hAnsi="Calibri"/>
          <w:color w:val="000000"/>
          <w:sz w:val="22"/>
          <w:szCs w:val="22"/>
        </w:rPr>
      </w:pPr>
      <w:r w:rsidRPr="00833D68">
        <w:rPr>
          <w:rFonts w:ascii="Calibri" w:hAnsi="Calibri"/>
          <w:color w:val="000000"/>
          <w:sz w:val="22"/>
          <w:szCs w:val="22"/>
        </w:rPr>
        <w:t>Interaction with wider Taylor Wimpey teams as required</w:t>
      </w:r>
      <w:r w:rsidR="008F6C1D" w:rsidRPr="00833D68">
        <w:rPr>
          <w:rFonts w:ascii="Calibri" w:hAnsi="Calibri"/>
          <w:color w:val="000000"/>
          <w:sz w:val="22"/>
          <w:szCs w:val="22"/>
        </w:rPr>
        <w:t>.</w:t>
      </w:r>
    </w:p>
    <w:p w:rsidR="00D902D8" w:rsidRPr="00833D68" w:rsidRDefault="00D902D8" w:rsidP="00D902D8">
      <w:pPr>
        <w:rPr>
          <w:rFonts w:ascii="Calibri" w:hAnsi="Calibri"/>
          <w:color w:val="000000"/>
          <w:sz w:val="22"/>
          <w:szCs w:val="22"/>
        </w:rPr>
      </w:pPr>
    </w:p>
    <w:p w:rsidR="00B174D5" w:rsidRPr="00833D68" w:rsidRDefault="00B174D5" w:rsidP="00D902D8">
      <w:pPr>
        <w:rPr>
          <w:rFonts w:ascii="Calibri" w:hAnsi="Calibri"/>
          <w:b/>
          <w:color w:val="000000"/>
          <w:sz w:val="22"/>
          <w:szCs w:val="22"/>
        </w:rPr>
      </w:pPr>
    </w:p>
    <w:p w:rsidR="00D902D8" w:rsidRPr="00833D68" w:rsidRDefault="00B174D5" w:rsidP="00D902D8">
      <w:pPr>
        <w:rPr>
          <w:rFonts w:ascii="Calibri" w:hAnsi="Calibri"/>
          <w:b/>
          <w:color w:val="000000"/>
          <w:sz w:val="22"/>
          <w:szCs w:val="22"/>
        </w:rPr>
      </w:pPr>
      <w:r w:rsidRPr="00833D68">
        <w:rPr>
          <w:rFonts w:ascii="Calibri" w:hAnsi="Calibri"/>
          <w:b/>
          <w:color w:val="000000"/>
          <w:sz w:val="22"/>
          <w:szCs w:val="22"/>
        </w:rPr>
        <w:t>Administration duties, including:</w:t>
      </w:r>
    </w:p>
    <w:p w:rsidR="00DC79E8" w:rsidRPr="00833D68" w:rsidRDefault="00DC79E8" w:rsidP="00DC79E8">
      <w:pPr>
        <w:numPr>
          <w:ilvl w:val="0"/>
          <w:numId w:val="24"/>
        </w:numPr>
        <w:rPr>
          <w:rFonts w:ascii="Calibri" w:hAnsi="Calibri"/>
          <w:color w:val="000000"/>
          <w:sz w:val="22"/>
          <w:szCs w:val="22"/>
        </w:rPr>
      </w:pPr>
      <w:r w:rsidRPr="00833D68">
        <w:rPr>
          <w:rFonts w:ascii="Calibri" w:hAnsi="Calibri"/>
          <w:color w:val="000000"/>
          <w:sz w:val="22"/>
          <w:szCs w:val="22"/>
        </w:rPr>
        <w:t>Filing and record management.</w:t>
      </w:r>
    </w:p>
    <w:p w:rsidR="00CB693F" w:rsidRPr="00D902D8" w:rsidRDefault="00CB693F" w:rsidP="00CB693F">
      <w:pPr>
        <w:ind w:left="720"/>
        <w:rPr>
          <w:rFonts w:ascii="Calibri" w:hAnsi="Calibri"/>
          <w:sz w:val="22"/>
        </w:rPr>
      </w:pPr>
    </w:p>
    <w:p w:rsidR="00CB693F" w:rsidRDefault="00CB693F" w:rsidP="00CB693F">
      <w:pPr>
        <w:ind w:left="720"/>
        <w:rPr>
          <w:rFonts w:ascii="Arial" w:hAnsi="Arial"/>
          <w:sz w:val="22"/>
        </w:rPr>
      </w:pPr>
    </w:p>
    <w:p w:rsidR="00AF1AE3" w:rsidRDefault="00E71AF2" w:rsidP="00F81237">
      <w:pPr>
        <w:spacing w:before="120" w:after="120"/>
        <w:jc w:val="both"/>
        <w:rPr>
          <w:rFonts w:ascii="Calibri" w:hAnsi="Calibri" w:cs="Arial"/>
          <w:color w:val="C61A53"/>
          <w:sz w:val="28"/>
        </w:rPr>
      </w:pPr>
      <w:r>
        <w:rPr>
          <w:rFonts w:ascii="Calibri" w:hAnsi="Calibri" w:cs="Arial"/>
          <w:color w:val="C61A53"/>
          <w:sz w:val="28"/>
        </w:rPr>
        <w:t>Primary network: W</w:t>
      </w:r>
      <w:r w:rsidR="00AF1AE3" w:rsidRPr="00347D3F">
        <w:rPr>
          <w:rFonts w:ascii="Calibri" w:hAnsi="Calibri" w:cs="Arial"/>
          <w:color w:val="C61A53"/>
          <w:sz w:val="28"/>
        </w:rPr>
        <w:t>ho you will work with</w:t>
      </w:r>
      <w:r w:rsidR="00A31A16" w:rsidRPr="00347D3F">
        <w:rPr>
          <w:rFonts w:ascii="Calibri" w:hAnsi="Calibri" w:cs="Arial"/>
          <w:color w:val="C61A53"/>
          <w:sz w:val="28"/>
        </w:rPr>
        <w:t xml:space="preserve">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308"/>
      </w:tblGrid>
      <w:tr w:rsidR="00AF1AE3" w:rsidRPr="002B6984" w:rsidTr="000459EA">
        <w:tc>
          <w:tcPr>
            <w:tcW w:w="1440" w:type="dxa"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C61A53"/>
          </w:tcPr>
          <w:p w:rsidR="00AF1AE3" w:rsidRPr="0023796E" w:rsidRDefault="00AF1AE3" w:rsidP="008D0FE2">
            <w:pPr>
              <w:jc w:val="both"/>
              <w:rPr>
                <w:rFonts w:ascii="Calibri" w:hAnsi="Calibri" w:cs="Arial"/>
                <w:color w:val="FFFFFF"/>
                <w:sz w:val="22"/>
                <w:szCs w:val="20"/>
              </w:rPr>
            </w:pPr>
            <w:r w:rsidRPr="0023796E">
              <w:rPr>
                <w:rFonts w:ascii="Calibri" w:hAnsi="Calibri" w:cs="Arial"/>
                <w:color w:val="FFFFFF"/>
                <w:sz w:val="22"/>
                <w:szCs w:val="20"/>
              </w:rPr>
              <w:t>Internal:</w:t>
            </w:r>
          </w:p>
        </w:tc>
        <w:tc>
          <w:tcPr>
            <w:tcW w:w="7308" w:type="dxa"/>
            <w:tcBorders>
              <w:top w:val="nil"/>
              <w:left w:val="single" w:sz="4" w:space="0" w:color="FFFFFF"/>
              <w:bottom w:val="single" w:sz="4" w:space="0" w:color="CC0000"/>
            </w:tcBorders>
            <w:shd w:val="clear" w:color="auto" w:fill="auto"/>
          </w:tcPr>
          <w:p w:rsidR="00D902D8" w:rsidRDefault="00D902D8" w:rsidP="0023796E">
            <w:pPr>
              <w:pStyle w:val="ListParagraph"/>
              <w:autoSpaceDE w:val="0"/>
              <w:autoSpaceDN w:val="0"/>
              <w:ind w:left="0"/>
              <w:jc w:val="both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Head of Planning</w:t>
            </w:r>
          </w:p>
          <w:p w:rsidR="0023796E" w:rsidRDefault="0023796E" w:rsidP="0023796E">
            <w:pPr>
              <w:pStyle w:val="ListParagraph"/>
              <w:autoSpaceDE w:val="0"/>
              <w:autoSpaceDN w:val="0"/>
              <w:ind w:left="0"/>
              <w:jc w:val="both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Business Units</w:t>
            </w:r>
          </w:p>
          <w:p w:rsidR="0023796E" w:rsidRPr="0023796E" w:rsidRDefault="0023796E" w:rsidP="0023796E">
            <w:pPr>
              <w:pStyle w:val="ListParagraph"/>
              <w:autoSpaceDE w:val="0"/>
              <w:autoSpaceDN w:val="0"/>
              <w:ind w:left="0"/>
              <w:jc w:val="both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>Head Office Departments</w:t>
            </w:r>
          </w:p>
        </w:tc>
      </w:tr>
      <w:tr w:rsidR="00AF1AE3" w:rsidRPr="002B6984" w:rsidTr="000459EA">
        <w:tc>
          <w:tcPr>
            <w:tcW w:w="1440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C61A53"/>
          </w:tcPr>
          <w:p w:rsidR="00AF1AE3" w:rsidRPr="0023796E" w:rsidRDefault="00AF1AE3" w:rsidP="008D0FE2">
            <w:pPr>
              <w:jc w:val="both"/>
              <w:rPr>
                <w:rFonts w:ascii="Calibri" w:hAnsi="Calibri" w:cs="Arial"/>
                <w:color w:val="FFFFFF"/>
                <w:sz w:val="22"/>
                <w:szCs w:val="20"/>
              </w:rPr>
            </w:pPr>
            <w:r w:rsidRPr="0023796E">
              <w:rPr>
                <w:rFonts w:ascii="Calibri" w:hAnsi="Calibri" w:cs="Arial"/>
                <w:color w:val="FFFFFF"/>
                <w:sz w:val="22"/>
                <w:szCs w:val="20"/>
              </w:rPr>
              <w:t>External:</w:t>
            </w:r>
          </w:p>
        </w:tc>
        <w:tc>
          <w:tcPr>
            <w:tcW w:w="7308" w:type="dxa"/>
            <w:tcBorders>
              <w:top w:val="single" w:sz="4" w:space="0" w:color="CC0000"/>
              <w:left w:val="single" w:sz="4" w:space="0" w:color="FFFFFF"/>
              <w:bottom w:val="nil"/>
            </w:tcBorders>
            <w:shd w:val="clear" w:color="auto" w:fill="auto"/>
          </w:tcPr>
          <w:p w:rsidR="0023796E" w:rsidRDefault="0023796E" w:rsidP="000006A7">
            <w:pPr>
              <w:pStyle w:val="ListParagraph"/>
              <w:autoSpaceDE w:val="0"/>
              <w:autoSpaceDN w:val="0"/>
              <w:ind w:left="0"/>
              <w:jc w:val="both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color w:val="333333"/>
                <w:szCs w:val="20"/>
              </w:rPr>
              <w:t xml:space="preserve">External </w:t>
            </w:r>
            <w:r w:rsidR="000006A7">
              <w:rPr>
                <w:rFonts w:cs="Arial"/>
                <w:color w:val="333333"/>
                <w:szCs w:val="20"/>
              </w:rPr>
              <w:t>Suppliers</w:t>
            </w:r>
          </w:p>
          <w:p w:rsidR="00D902D8" w:rsidRPr="0023796E" w:rsidRDefault="00D902D8" w:rsidP="000006A7">
            <w:pPr>
              <w:pStyle w:val="ListParagraph"/>
              <w:autoSpaceDE w:val="0"/>
              <w:autoSpaceDN w:val="0"/>
              <w:ind w:left="0"/>
              <w:jc w:val="both"/>
              <w:rPr>
                <w:rFonts w:cs="Arial"/>
                <w:color w:val="333333"/>
                <w:szCs w:val="20"/>
              </w:rPr>
            </w:pPr>
          </w:p>
        </w:tc>
      </w:tr>
    </w:tbl>
    <w:p w:rsidR="00E25C00" w:rsidRDefault="00E25C00" w:rsidP="00254C2A">
      <w:pPr>
        <w:spacing w:before="120"/>
        <w:jc w:val="both"/>
        <w:rPr>
          <w:rFonts w:ascii="Calibri" w:hAnsi="Calibri" w:cs="Arial"/>
          <w:sz w:val="20"/>
          <w:szCs w:val="20"/>
        </w:rPr>
      </w:pPr>
    </w:p>
    <w:p w:rsidR="00B174D5" w:rsidRDefault="00B174D5" w:rsidP="00254C2A">
      <w:pPr>
        <w:spacing w:before="120"/>
        <w:jc w:val="both"/>
        <w:rPr>
          <w:rFonts w:ascii="Calibri" w:hAnsi="Calibri" w:cs="Arial"/>
          <w:sz w:val="20"/>
          <w:szCs w:val="20"/>
        </w:rPr>
      </w:pPr>
    </w:p>
    <w:p w:rsidR="00B174D5" w:rsidRDefault="00B174D5" w:rsidP="00254C2A">
      <w:pPr>
        <w:spacing w:before="120"/>
        <w:jc w:val="both"/>
        <w:rPr>
          <w:rFonts w:ascii="Calibri" w:hAnsi="Calibri" w:cs="Arial"/>
          <w:sz w:val="20"/>
          <w:szCs w:val="20"/>
        </w:rPr>
      </w:pPr>
    </w:p>
    <w:p w:rsidR="00B174D5" w:rsidRDefault="00B174D5" w:rsidP="00254C2A">
      <w:pPr>
        <w:spacing w:before="120"/>
        <w:jc w:val="both"/>
        <w:rPr>
          <w:rFonts w:ascii="Calibri" w:hAnsi="Calibri" w:cs="Arial"/>
          <w:sz w:val="20"/>
          <w:szCs w:val="20"/>
        </w:rPr>
      </w:pPr>
    </w:p>
    <w:p w:rsidR="00B174D5" w:rsidRDefault="00B174D5" w:rsidP="00254C2A">
      <w:pPr>
        <w:spacing w:before="120"/>
        <w:jc w:val="both"/>
        <w:rPr>
          <w:rFonts w:ascii="Calibri" w:hAnsi="Calibri" w:cs="Arial"/>
          <w:sz w:val="20"/>
          <w:szCs w:val="20"/>
        </w:rPr>
      </w:pPr>
    </w:p>
    <w:p w:rsidR="00B174D5" w:rsidRPr="002B6984" w:rsidRDefault="00B174D5" w:rsidP="00254C2A">
      <w:pPr>
        <w:spacing w:before="120"/>
        <w:jc w:val="both"/>
        <w:rPr>
          <w:rFonts w:ascii="Calibri" w:hAnsi="Calibri" w:cs="Arial"/>
          <w:sz w:val="20"/>
          <w:szCs w:val="20"/>
        </w:rPr>
      </w:pPr>
    </w:p>
    <w:p w:rsidR="00B174D5" w:rsidRDefault="00B174D5" w:rsidP="00347D3F">
      <w:pPr>
        <w:spacing w:before="120" w:line="276" w:lineRule="auto"/>
        <w:jc w:val="both"/>
        <w:rPr>
          <w:rFonts w:ascii="Calibri" w:hAnsi="Calibri" w:cs="Arial"/>
          <w:color w:val="C61A53"/>
          <w:sz w:val="28"/>
          <w:szCs w:val="22"/>
        </w:rPr>
      </w:pPr>
    </w:p>
    <w:p w:rsidR="00E25C00" w:rsidRDefault="00E25C00" w:rsidP="00347D3F">
      <w:pPr>
        <w:spacing w:before="120" w:line="276" w:lineRule="auto"/>
        <w:jc w:val="both"/>
        <w:rPr>
          <w:rFonts w:ascii="Calibri" w:hAnsi="Calibri" w:cs="Arial"/>
          <w:color w:val="C61A53"/>
          <w:sz w:val="28"/>
          <w:szCs w:val="22"/>
        </w:rPr>
      </w:pPr>
      <w:r w:rsidRPr="00347D3F">
        <w:rPr>
          <w:rFonts w:ascii="Calibri" w:hAnsi="Calibri" w:cs="Arial"/>
          <w:color w:val="C61A53"/>
          <w:sz w:val="28"/>
          <w:szCs w:val="22"/>
        </w:rPr>
        <w:lastRenderedPageBreak/>
        <w:t xml:space="preserve">Key </w:t>
      </w:r>
      <w:r w:rsidR="00347D3F" w:rsidRPr="00347D3F">
        <w:rPr>
          <w:rFonts w:ascii="Calibri" w:hAnsi="Calibri" w:cs="Arial"/>
          <w:color w:val="C61A53"/>
          <w:sz w:val="28"/>
          <w:szCs w:val="22"/>
        </w:rPr>
        <w:t>competencies</w:t>
      </w:r>
    </w:p>
    <w:p w:rsidR="00347D3F" w:rsidRPr="00347D3F" w:rsidRDefault="00347D3F" w:rsidP="00347D3F">
      <w:pPr>
        <w:numPr>
          <w:ilvl w:val="0"/>
          <w:numId w:val="13"/>
        </w:numPr>
        <w:tabs>
          <w:tab w:val="num" w:pos="360"/>
        </w:tabs>
        <w:spacing w:line="276" w:lineRule="auto"/>
        <w:rPr>
          <w:rFonts w:ascii="Calibri" w:hAnsi="Calibri"/>
          <w:sz w:val="22"/>
          <w:szCs w:val="22"/>
        </w:rPr>
      </w:pPr>
      <w:r w:rsidRPr="00347D3F">
        <w:rPr>
          <w:rFonts w:ascii="Calibri" w:hAnsi="Calibri"/>
          <w:sz w:val="22"/>
          <w:szCs w:val="22"/>
        </w:rPr>
        <w:t>Decision making.</w:t>
      </w:r>
    </w:p>
    <w:p w:rsidR="00347D3F" w:rsidRPr="00347D3F" w:rsidRDefault="00347D3F" w:rsidP="00347D3F">
      <w:pPr>
        <w:numPr>
          <w:ilvl w:val="0"/>
          <w:numId w:val="13"/>
        </w:numPr>
        <w:tabs>
          <w:tab w:val="num" w:pos="360"/>
        </w:tabs>
        <w:spacing w:line="276" w:lineRule="auto"/>
        <w:rPr>
          <w:rFonts w:ascii="Calibri" w:hAnsi="Calibri"/>
          <w:sz w:val="22"/>
          <w:szCs w:val="22"/>
        </w:rPr>
      </w:pPr>
      <w:r w:rsidRPr="00347D3F">
        <w:rPr>
          <w:rFonts w:ascii="Calibri" w:hAnsi="Calibri"/>
          <w:sz w:val="22"/>
          <w:szCs w:val="22"/>
        </w:rPr>
        <w:t>Interpersonal and communication skills.</w:t>
      </w:r>
    </w:p>
    <w:p w:rsidR="00347D3F" w:rsidRPr="00347D3F" w:rsidRDefault="00347D3F" w:rsidP="00347D3F">
      <w:pPr>
        <w:numPr>
          <w:ilvl w:val="0"/>
          <w:numId w:val="13"/>
        </w:numPr>
        <w:tabs>
          <w:tab w:val="num" w:pos="360"/>
        </w:tabs>
        <w:spacing w:line="276" w:lineRule="auto"/>
        <w:rPr>
          <w:rFonts w:ascii="Calibri" w:hAnsi="Calibri"/>
          <w:sz w:val="22"/>
          <w:szCs w:val="22"/>
        </w:rPr>
      </w:pPr>
      <w:r w:rsidRPr="00347D3F">
        <w:rPr>
          <w:rFonts w:ascii="Calibri" w:hAnsi="Calibri"/>
          <w:sz w:val="22"/>
          <w:szCs w:val="22"/>
        </w:rPr>
        <w:t>Energy and enthusiasm.</w:t>
      </w:r>
    </w:p>
    <w:p w:rsidR="00347D3F" w:rsidRPr="00347D3F" w:rsidRDefault="00347D3F" w:rsidP="00347D3F">
      <w:pPr>
        <w:numPr>
          <w:ilvl w:val="0"/>
          <w:numId w:val="13"/>
        </w:numPr>
        <w:tabs>
          <w:tab w:val="num" w:pos="360"/>
        </w:tabs>
        <w:spacing w:line="276" w:lineRule="auto"/>
        <w:rPr>
          <w:rFonts w:ascii="Calibri" w:hAnsi="Calibri"/>
          <w:sz w:val="22"/>
          <w:szCs w:val="22"/>
        </w:rPr>
      </w:pPr>
      <w:r w:rsidRPr="00347D3F">
        <w:rPr>
          <w:rFonts w:ascii="Calibri" w:hAnsi="Calibri"/>
          <w:sz w:val="22"/>
          <w:szCs w:val="22"/>
        </w:rPr>
        <w:t>A ‘customer orientated’ mind-set.</w:t>
      </w:r>
    </w:p>
    <w:p w:rsidR="00347D3F" w:rsidRPr="00347D3F" w:rsidRDefault="00347D3F" w:rsidP="00347D3F">
      <w:pPr>
        <w:numPr>
          <w:ilvl w:val="0"/>
          <w:numId w:val="13"/>
        </w:numPr>
        <w:tabs>
          <w:tab w:val="num" w:pos="360"/>
        </w:tabs>
        <w:spacing w:line="276" w:lineRule="auto"/>
        <w:rPr>
          <w:rFonts w:ascii="Calibri" w:hAnsi="Calibri"/>
          <w:sz w:val="22"/>
          <w:szCs w:val="22"/>
        </w:rPr>
      </w:pPr>
      <w:r w:rsidRPr="00347D3F">
        <w:rPr>
          <w:rFonts w:ascii="Calibri" w:hAnsi="Calibri"/>
          <w:sz w:val="22"/>
          <w:szCs w:val="22"/>
        </w:rPr>
        <w:t>Diligence and reliability.</w:t>
      </w:r>
    </w:p>
    <w:p w:rsidR="00347D3F" w:rsidRDefault="00347D3F" w:rsidP="00347D3F">
      <w:pPr>
        <w:numPr>
          <w:ilvl w:val="0"/>
          <w:numId w:val="13"/>
        </w:numPr>
        <w:tabs>
          <w:tab w:val="num" w:pos="360"/>
        </w:tabs>
        <w:spacing w:line="276" w:lineRule="auto"/>
        <w:rPr>
          <w:rFonts w:ascii="Calibri" w:hAnsi="Calibri"/>
          <w:sz w:val="22"/>
          <w:szCs w:val="22"/>
        </w:rPr>
      </w:pPr>
      <w:r w:rsidRPr="00347D3F">
        <w:rPr>
          <w:rFonts w:ascii="Calibri" w:hAnsi="Calibri"/>
          <w:sz w:val="22"/>
          <w:szCs w:val="22"/>
        </w:rPr>
        <w:t>Time management.</w:t>
      </w:r>
    </w:p>
    <w:p w:rsidR="000006A7" w:rsidRPr="00347D3F" w:rsidRDefault="000006A7" w:rsidP="00347D3F">
      <w:pPr>
        <w:numPr>
          <w:ilvl w:val="0"/>
          <w:numId w:val="13"/>
        </w:numPr>
        <w:tabs>
          <w:tab w:val="num" w:pos="36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Thoroughness.</w:t>
      </w:r>
    </w:p>
    <w:p w:rsidR="00347D3F" w:rsidRDefault="00347D3F" w:rsidP="00347D3F">
      <w:pPr>
        <w:numPr>
          <w:ilvl w:val="0"/>
          <w:numId w:val="13"/>
        </w:numPr>
        <w:tabs>
          <w:tab w:val="num" w:pos="360"/>
        </w:tabs>
        <w:spacing w:line="276" w:lineRule="auto"/>
        <w:rPr>
          <w:rFonts w:ascii="Calibri" w:hAnsi="Calibri"/>
          <w:sz w:val="22"/>
          <w:szCs w:val="22"/>
        </w:rPr>
      </w:pPr>
      <w:r w:rsidRPr="00347D3F">
        <w:rPr>
          <w:rFonts w:ascii="Calibri" w:hAnsi="Calibri"/>
          <w:sz w:val="22"/>
          <w:szCs w:val="22"/>
        </w:rPr>
        <w:t>Adaptability.</w:t>
      </w:r>
    </w:p>
    <w:p w:rsidR="00D902D8" w:rsidRDefault="00D902D8" w:rsidP="00347D3F">
      <w:pPr>
        <w:numPr>
          <w:ilvl w:val="0"/>
          <w:numId w:val="13"/>
        </w:numPr>
        <w:tabs>
          <w:tab w:val="num" w:pos="36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Self-starter.</w:t>
      </w:r>
    </w:p>
    <w:p w:rsidR="00D902D8" w:rsidRPr="00347D3F" w:rsidRDefault="00D902D8" w:rsidP="00347D3F">
      <w:pPr>
        <w:numPr>
          <w:ilvl w:val="0"/>
          <w:numId w:val="13"/>
        </w:numPr>
        <w:tabs>
          <w:tab w:val="num" w:pos="360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Uses initiative.</w:t>
      </w:r>
    </w:p>
    <w:p w:rsidR="007E3FB3" w:rsidRDefault="007E3FB3" w:rsidP="00E71AF2">
      <w:pPr>
        <w:spacing w:before="120" w:line="276" w:lineRule="auto"/>
        <w:jc w:val="both"/>
        <w:rPr>
          <w:rFonts w:ascii="Calibri" w:hAnsi="Calibri" w:cs="Arial"/>
          <w:color w:val="C61A53"/>
          <w:sz w:val="28"/>
        </w:rPr>
      </w:pPr>
    </w:p>
    <w:p w:rsidR="009878B1" w:rsidRPr="00E71AF2" w:rsidRDefault="00E71AF2" w:rsidP="00E71AF2">
      <w:pPr>
        <w:spacing w:before="120" w:line="276" w:lineRule="auto"/>
        <w:jc w:val="both"/>
        <w:rPr>
          <w:rFonts w:ascii="Calibri" w:hAnsi="Calibri" w:cs="Arial"/>
          <w:color w:val="C61A53"/>
          <w:sz w:val="28"/>
        </w:rPr>
      </w:pPr>
      <w:r w:rsidRPr="00E71AF2">
        <w:rPr>
          <w:rFonts w:ascii="Calibri" w:hAnsi="Calibri" w:cs="Arial"/>
          <w:color w:val="C61A53"/>
          <w:sz w:val="28"/>
        </w:rPr>
        <w:t>Key experience</w:t>
      </w:r>
    </w:p>
    <w:p w:rsidR="00E71AF2" w:rsidRPr="00B174D5" w:rsidRDefault="00E71AF2" w:rsidP="00E71AF2">
      <w:pPr>
        <w:numPr>
          <w:ilvl w:val="0"/>
          <w:numId w:val="10"/>
        </w:numPr>
        <w:spacing w:line="276" w:lineRule="auto"/>
        <w:rPr>
          <w:rFonts w:ascii="Calibri" w:hAnsi="Calibri"/>
          <w:sz w:val="22"/>
          <w:szCs w:val="22"/>
        </w:rPr>
      </w:pPr>
      <w:r w:rsidRPr="00B174D5">
        <w:rPr>
          <w:rFonts w:ascii="Calibri" w:hAnsi="Calibri"/>
          <w:sz w:val="22"/>
          <w:szCs w:val="22"/>
        </w:rPr>
        <w:t>Management of multiple concurrent activities.</w:t>
      </w:r>
    </w:p>
    <w:p w:rsidR="00E71AF2" w:rsidRPr="00B174D5" w:rsidRDefault="00D902D8" w:rsidP="00E71AF2">
      <w:pPr>
        <w:numPr>
          <w:ilvl w:val="0"/>
          <w:numId w:val="10"/>
        </w:numPr>
        <w:spacing w:line="276" w:lineRule="auto"/>
        <w:rPr>
          <w:rFonts w:ascii="Calibri" w:hAnsi="Calibri"/>
          <w:sz w:val="22"/>
          <w:szCs w:val="22"/>
        </w:rPr>
      </w:pPr>
      <w:r w:rsidRPr="00B174D5">
        <w:rPr>
          <w:rFonts w:ascii="Calibri" w:hAnsi="Calibri"/>
          <w:sz w:val="22"/>
          <w:szCs w:val="22"/>
        </w:rPr>
        <w:t>IT Literate (Microsoft Word, Excel and Outlook)</w:t>
      </w:r>
      <w:r w:rsidR="007E3FB3">
        <w:rPr>
          <w:rFonts w:ascii="Calibri" w:hAnsi="Calibri"/>
          <w:sz w:val="22"/>
          <w:szCs w:val="22"/>
        </w:rPr>
        <w:t>.</w:t>
      </w:r>
    </w:p>
    <w:p w:rsidR="000006A7" w:rsidRPr="00B174D5" w:rsidRDefault="000006A7" w:rsidP="00E71AF2">
      <w:pPr>
        <w:numPr>
          <w:ilvl w:val="0"/>
          <w:numId w:val="10"/>
        </w:numPr>
        <w:spacing w:line="276" w:lineRule="auto"/>
        <w:rPr>
          <w:rFonts w:ascii="Calibri" w:hAnsi="Calibri"/>
          <w:sz w:val="22"/>
          <w:szCs w:val="22"/>
        </w:rPr>
      </w:pPr>
      <w:r w:rsidRPr="00B174D5">
        <w:rPr>
          <w:rFonts w:ascii="Calibri" w:hAnsi="Calibri"/>
          <w:sz w:val="22"/>
          <w:szCs w:val="22"/>
        </w:rPr>
        <w:t>Knowledge of</w:t>
      </w:r>
      <w:r w:rsidR="00A24FE3" w:rsidRPr="00B174D5">
        <w:rPr>
          <w:rFonts w:ascii="Calibri" w:hAnsi="Calibri"/>
          <w:sz w:val="22"/>
          <w:szCs w:val="22"/>
        </w:rPr>
        <w:t xml:space="preserve"> </w:t>
      </w:r>
      <w:r w:rsidR="00B174D5" w:rsidRPr="00B174D5">
        <w:rPr>
          <w:rFonts w:ascii="Calibri" w:hAnsi="Calibri"/>
          <w:sz w:val="22"/>
          <w:szCs w:val="22"/>
        </w:rPr>
        <w:t xml:space="preserve">planning </w:t>
      </w:r>
      <w:r w:rsidR="00A24FE3" w:rsidRPr="00B174D5">
        <w:rPr>
          <w:rFonts w:ascii="Calibri" w:hAnsi="Calibri"/>
          <w:sz w:val="22"/>
          <w:szCs w:val="22"/>
        </w:rPr>
        <w:t xml:space="preserve">is </w:t>
      </w:r>
      <w:r w:rsidR="00B174D5" w:rsidRPr="00B174D5">
        <w:rPr>
          <w:rFonts w:ascii="Calibri" w:hAnsi="Calibri"/>
          <w:sz w:val="22"/>
          <w:szCs w:val="22"/>
        </w:rPr>
        <w:t>preferable.</w:t>
      </w:r>
    </w:p>
    <w:p w:rsidR="00D902D8" w:rsidRPr="00B174D5" w:rsidRDefault="00D902D8" w:rsidP="007E3FB3">
      <w:pPr>
        <w:numPr>
          <w:ilvl w:val="0"/>
          <w:numId w:val="10"/>
        </w:numPr>
        <w:spacing w:line="276" w:lineRule="auto"/>
        <w:rPr>
          <w:rFonts w:ascii="Calibri" w:hAnsi="Calibri"/>
          <w:sz w:val="22"/>
          <w:szCs w:val="22"/>
        </w:rPr>
      </w:pPr>
      <w:r w:rsidRPr="00B174D5">
        <w:rPr>
          <w:rFonts w:ascii="Calibri" w:hAnsi="Calibri"/>
          <w:sz w:val="22"/>
          <w:szCs w:val="22"/>
        </w:rPr>
        <w:t>Proven Secretarial/Administrative experience</w:t>
      </w:r>
      <w:r w:rsidR="00B174D5">
        <w:rPr>
          <w:rFonts w:ascii="Calibri" w:hAnsi="Calibri"/>
          <w:sz w:val="22"/>
          <w:szCs w:val="22"/>
        </w:rPr>
        <w:t>.</w:t>
      </w:r>
    </w:p>
    <w:p w:rsidR="00D902D8" w:rsidRPr="00B174D5" w:rsidRDefault="00B174D5" w:rsidP="00D902D8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B174D5">
        <w:rPr>
          <w:rFonts w:ascii="Calibri" w:hAnsi="Calibri"/>
          <w:sz w:val="22"/>
          <w:szCs w:val="22"/>
        </w:rPr>
        <w:t>Dealing</w:t>
      </w:r>
      <w:r w:rsidR="00D902D8" w:rsidRPr="00B174D5">
        <w:rPr>
          <w:rFonts w:ascii="Calibri" w:hAnsi="Calibri"/>
          <w:sz w:val="22"/>
          <w:szCs w:val="22"/>
        </w:rPr>
        <w:t xml:space="preserve"> with </w:t>
      </w:r>
      <w:r w:rsidRPr="00B174D5">
        <w:rPr>
          <w:rFonts w:ascii="Calibri" w:hAnsi="Calibri"/>
          <w:sz w:val="22"/>
          <w:szCs w:val="22"/>
        </w:rPr>
        <w:t xml:space="preserve">internal and </w:t>
      </w:r>
      <w:r w:rsidR="00D902D8" w:rsidRPr="00B174D5">
        <w:rPr>
          <w:rFonts w:ascii="Calibri" w:hAnsi="Calibri"/>
          <w:sz w:val="22"/>
          <w:szCs w:val="22"/>
        </w:rPr>
        <w:t xml:space="preserve">external </w:t>
      </w:r>
      <w:r w:rsidRPr="00B174D5">
        <w:rPr>
          <w:rFonts w:ascii="Calibri" w:hAnsi="Calibri"/>
          <w:sz w:val="22"/>
          <w:szCs w:val="22"/>
        </w:rPr>
        <w:t xml:space="preserve">customers </w:t>
      </w:r>
      <w:r w:rsidR="00D902D8" w:rsidRPr="00B174D5">
        <w:rPr>
          <w:rFonts w:ascii="Calibri" w:hAnsi="Calibri"/>
          <w:sz w:val="22"/>
          <w:szCs w:val="22"/>
        </w:rPr>
        <w:t>and to build effective working relationships</w:t>
      </w:r>
      <w:r>
        <w:rPr>
          <w:rFonts w:ascii="Calibri" w:hAnsi="Calibri"/>
          <w:sz w:val="22"/>
          <w:szCs w:val="22"/>
        </w:rPr>
        <w:t>.</w:t>
      </w:r>
    </w:p>
    <w:p w:rsidR="00D902D8" w:rsidRDefault="00D902D8" w:rsidP="00D902D8">
      <w:pPr>
        <w:rPr>
          <w:rFonts w:ascii="Arial" w:hAnsi="Arial"/>
          <w:sz w:val="22"/>
          <w:szCs w:val="22"/>
        </w:rPr>
      </w:pPr>
    </w:p>
    <w:p w:rsidR="00D902D8" w:rsidRPr="00C54DB1" w:rsidRDefault="00D902D8" w:rsidP="00D902D8">
      <w:pPr>
        <w:ind w:left="624"/>
        <w:rPr>
          <w:rFonts w:ascii="Arial" w:hAnsi="Arial"/>
          <w:sz w:val="22"/>
          <w:szCs w:val="22"/>
        </w:rPr>
      </w:pPr>
    </w:p>
    <w:p w:rsidR="00E71AF2" w:rsidRPr="002B6984" w:rsidRDefault="000D6F59" w:rsidP="009D78ED">
      <w:pPr>
        <w:ind w:left="-360"/>
        <w:jc w:val="both"/>
        <w:rPr>
          <w:rFonts w:ascii="Calibri" w:hAnsi="Calibri" w:cs="Arial"/>
          <w:sz w:val="20"/>
          <w:szCs w:val="20"/>
        </w:rPr>
      </w:pPr>
      <w:r w:rsidRPr="00E71AF2">
        <w:rPr>
          <w:rFonts w:ascii="Calibri" w:hAnsi="Calibri" w:cs="Arial"/>
          <w:szCs w:val="20"/>
        </w:rPr>
        <w:t>If you would like to be considered for this role, please send your CV to</w:t>
      </w:r>
      <w:r w:rsidR="00E71AF2" w:rsidRPr="00E71AF2">
        <w:rPr>
          <w:rFonts w:ascii="Calibri" w:hAnsi="Calibri" w:cs="Arial"/>
          <w:szCs w:val="20"/>
        </w:rPr>
        <w:t xml:space="preserve"> </w:t>
      </w:r>
      <w:r w:rsidR="007D7D98">
        <w:rPr>
          <w:rFonts w:ascii="Calibri" w:hAnsi="Calibri" w:cs="Arial"/>
        </w:rPr>
        <w:t>Ashton Tame</w:t>
      </w:r>
      <w:r w:rsidR="00E71AF2" w:rsidRPr="00E71AF2">
        <w:rPr>
          <w:rFonts w:ascii="Calibri" w:hAnsi="Calibri" w:cs="Arial"/>
        </w:rPr>
        <w:t xml:space="preserve"> (</w:t>
      </w:r>
      <w:hyperlink r:id="rId9" w:history="1">
        <w:r w:rsidR="007D7D98" w:rsidRPr="005A1817">
          <w:rPr>
            <w:rStyle w:val="Hyperlink"/>
            <w:rFonts w:ascii="Calibri" w:hAnsi="Calibri" w:cs="Arial"/>
          </w:rPr>
          <w:t>ashton.tame@taylorwimpey.com</w:t>
        </w:r>
      </w:hyperlink>
      <w:r w:rsidR="00E71AF2" w:rsidRPr="00E71AF2">
        <w:rPr>
          <w:rFonts w:ascii="Calibri" w:hAnsi="Calibri" w:cs="Arial"/>
        </w:rPr>
        <w:t xml:space="preserve">) by </w:t>
      </w:r>
      <w:r w:rsidR="008F6C1D">
        <w:rPr>
          <w:rFonts w:ascii="Calibri" w:hAnsi="Calibri" w:cs="Arial"/>
        </w:rPr>
        <w:t>Friday 3 April</w:t>
      </w:r>
      <w:r w:rsidR="00D902D8">
        <w:rPr>
          <w:rFonts w:ascii="Calibri" w:hAnsi="Calibri" w:cs="Arial"/>
        </w:rPr>
        <w:t xml:space="preserve"> 2015.</w:t>
      </w:r>
      <w:r w:rsidR="009D78ED" w:rsidRPr="002B6984">
        <w:rPr>
          <w:rFonts w:ascii="Calibri" w:hAnsi="Calibri" w:cs="Arial"/>
          <w:sz w:val="20"/>
          <w:szCs w:val="20"/>
        </w:rPr>
        <w:t xml:space="preserve"> </w:t>
      </w:r>
    </w:p>
    <w:sectPr w:rsidR="00E71AF2" w:rsidRPr="002B6984" w:rsidSect="000459EA">
      <w:head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61A53"/>
        <w:left w:val="single" w:sz="24" w:space="24" w:color="C61A53"/>
        <w:bottom w:val="single" w:sz="24" w:space="24" w:color="C61A53"/>
        <w:right w:val="single" w:sz="24" w:space="24" w:color="C61A5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52" w:rsidRDefault="00772352">
      <w:r>
        <w:separator/>
      </w:r>
    </w:p>
  </w:endnote>
  <w:endnote w:type="continuationSeparator" w:id="0">
    <w:p w:rsidR="00772352" w:rsidRDefault="0077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52" w:rsidRDefault="00772352">
      <w:r>
        <w:separator/>
      </w:r>
    </w:p>
  </w:footnote>
  <w:footnote w:type="continuationSeparator" w:id="0">
    <w:p w:rsidR="00772352" w:rsidRDefault="0077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EA" w:rsidRDefault="00E87040" w:rsidP="00B9191F">
    <w:pPr>
      <w:pStyle w:val="Header"/>
      <w:jc w:val="both"/>
      <w:rPr>
        <w:rFonts w:ascii="Arial" w:hAnsi="Arial" w:cs="Arial"/>
        <w:b/>
        <w:bCs/>
        <w:color w:val="CC0000"/>
        <w:sz w:val="34"/>
        <w:szCs w:val="34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-287020</wp:posOffset>
          </wp:positionH>
          <wp:positionV relativeFrom="paragraph">
            <wp:posOffset>-76200</wp:posOffset>
          </wp:positionV>
          <wp:extent cx="1772920" cy="93662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135" w:rsidRPr="004F2272">
      <w:rPr>
        <w:rFonts w:ascii="Arial" w:hAnsi="Arial" w:cs="Arial"/>
        <w:b/>
        <w:bCs/>
        <w:color w:val="CC0000"/>
        <w:sz w:val="34"/>
        <w:szCs w:val="34"/>
      </w:rPr>
      <w:tab/>
    </w:r>
    <w:r w:rsidR="004B5135">
      <w:rPr>
        <w:rFonts w:ascii="Arial" w:hAnsi="Arial" w:cs="Arial"/>
        <w:b/>
        <w:bCs/>
        <w:color w:val="CC0000"/>
        <w:sz w:val="34"/>
        <w:szCs w:val="34"/>
      </w:rPr>
      <w:tab/>
    </w:r>
  </w:p>
  <w:p w:rsidR="000459EA" w:rsidRDefault="000459EA" w:rsidP="00B9191F">
    <w:pPr>
      <w:pStyle w:val="Header"/>
      <w:jc w:val="both"/>
      <w:rPr>
        <w:rFonts w:ascii="Arial" w:hAnsi="Arial" w:cs="Arial"/>
        <w:b/>
        <w:bCs/>
        <w:color w:val="CC0000"/>
        <w:sz w:val="34"/>
        <w:szCs w:val="34"/>
      </w:rPr>
    </w:pPr>
  </w:p>
  <w:p w:rsidR="004B5135" w:rsidRPr="002B6984" w:rsidRDefault="000459EA" w:rsidP="00B9191F">
    <w:pPr>
      <w:pStyle w:val="Header"/>
      <w:jc w:val="both"/>
      <w:rPr>
        <w:rFonts w:ascii="Calibri" w:hAnsi="Calibri" w:cs="Arial"/>
        <w:b/>
        <w:bCs/>
        <w:color w:val="C61A53"/>
        <w:sz w:val="34"/>
        <w:szCs w:val="34"/>
      </w:rPr>
    </w:pP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="004B5135" w:rsidRPr="002B6984">
      <w:rPr>
        <w:rFonts w:ascii="Calibri" w:hAnsi="Calibri" w:cs="Arial"/>
        <w:b/>
        <w:bCs/>
        <w:color w:val="C61A53"/>
        <w:sz w:val="40"/>
        <w:szCs w:val="34"/>
      </w:rPr>
      <w:t>Job Description</w:t>
    </w: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E47"/>
    <w:multiLevelType w:val="hybridMultilevel"/>
    <w:tmpl w:val="836A1DDE"/>
    <w:lvl w:ilvl="0" w:tplc="35DCA3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61A53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23936"/>
    <w:multiLevelType w:val="hybridMultilevel"/>
    <w:tmpl w:val="D0DAF48E"/>
    <w:lvl w:ilvl="0" w:tplc="35DCA3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61A53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321A4"/>
    <w:multiLevelType w:val="hybridMultilevel"/>
    <w:tmpl w:val="E9AE6FD2"/>
    <w:lvl w:ilvl="0" w:tplc="374CB0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61A53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D05781F"/>
    <w:multiLevelType w:val="hybridMultilevel"/>
    <w:tmpl w:val="3564C24A"/>
    <w:lvl w:ilvl="0" w:tplc="374CB0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61A53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84C1B4C"/>
    <w:multiLevelType w:val="hybridMultilevel"/>
    <w:tmpl w:val="48D448A8"/>
    <w:lvl w:ilvl="0" w:tplc="35DCA3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61A53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D486D"/>
    <w:multiLevelType w:val="hybridMultilevel"/>
    <w:tmpl w:val="6082DFDE"/>
    <w:lvl w:ilvl="0" w:tplc="35DCA3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61A53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DE44DE"/>
    <w:multiLevelType w:val="hybridMultilevel"/>
    <w:tmpl w:val="7960D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C5329"/>
    <w:multiLevelType w:val="hybridMultilevel"/>
    <w:tmpl w:val="82628600"/>
    <w:lvl w:ilvl="0" w:tplc="35DCA3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61A53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B32C4D"/>
    <w:multiLevelType w:val="hybridMultilevel"/>
    <w:tmpl w:val="A16AFD22"/>
    <w:lvl w:ilvl="0" w:tplc="374CB0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61A53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ED3DBA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13">
    <w:nsid w:val="5BFA4F71"/>
    <w:multiLevelType w:val="hybridMultilevel"/>
    <w:tmpl w:val="26F62996"/>
    <w:lvl w:ilvl="0" w:tplc="35DCA3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61A53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086B47"/>
    <w:multiLevelType w:val="hybridMultilevel"/>
    <w:tmpl w:val="C15C648E"/>
    <w:lvl w:ilvl="0" w:tplc="374CB0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61A53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B516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3F3D35"/>
    <w:multiLevelType w:val="hybridMultilevel"/>
    <w:tmpl w:val="D542C260"/>
    <w:lvl w:ilvl="0" w:tplc="35DCA3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61A53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A81017"/>
    <w:multiLevelType w:val="singleLevel"/>
    <w:tmpl w:val="35DCA34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61A53"/>
      </w:rPr>
    </w:lvl>
  </w:abstractNum>
  <w:abstractNum w:abstractNumId="22">
    <w:nsid w:val="75A33A85"/>
    <w:multiLevelType w:val="hybridMultilevel"/>
    <w:tmpl w:val="239A52BA"/>
    <w:lvl w:ilvl="0" w:tplc="374CB0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61A53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7E0E50"/>
    <w:multiLevelType w:val="hybridMultilevel"/>
    <w:tmpl w:val="9BB64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"/>
  </w:num>
  <w:num w:numId="5">
    <w:abstractNumId w:val="4"/>
  </w:num>
  <w:num w:numId="6">
    <w:abstractNumId w:val="19"/>
  </w:num>
  <w:num w:numId="7">
    <w:abstractNumId w:val="13"/>
  </w:num>
  <w:num w:numId="8">
    <w:abstractNumId w:val="7"/>
  </w:num>
  <w:num w:numId="9">
    <w:abstractNumId w:val="18"/>
  </w:num>
  <w:num w:numId="10">
    <w:abstractNumId w:val="22"/>
  </w:num>
  <w:num w:numId="11">
    <w:abstractNumId w:val="2"/>
  </w:num>
  <w:num w:numId="12">
    <w:abstractNumId w:val="10"/>
  </w:num>
  <w:num w:numId="13">
    <w:abstractNumId w:val="21"/>
  </w:num>
  <w:num w:numId="14">
    <w:abstractNumId w:val="8"/>
  </w:num>
  <w:num w:numId="15">
    <w:abstractNumId w:val="20"/>
  </w:num>
  <w:num w:numId="16">
    <w:abstractNumId w:val="0"/>
  </w:num>
  <w:num w:numId="17">
    <w:abstractNumId w:val="5"/>
  </w:num>
  <w:num w:numId="18">
    <w:abstractNumId w:val="23"/>
  </w:num>
  <w:num w:numId="19">
    <w:abstractNumId w:val="9"/>
  </w:num>
  <w:num w:numId="20">
    <w:abstractNumId w:val="3"/>
  </w:num>
  <w:num w:numId="21">
    <w:abstractNumId w:val="16"/>
  </w:num>
  <w:num w:numId="22">
    <w:abstractNumId w:val="12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06A7"/>
    <w:rsid w:val="00004984"/>
    <w:rsid w:val="00037868"/>
    <w:rsid w:val="000427EC"/>
    <w:rsid w:val="000459EA"/>
    <w:rsid w:val="000B541E"/>
    <w:rsid w:val="000D6F59"/>
    <w:rsid w:val="000F18EC"/>
    <w:rsid w:val="001102F3"/>
    <w:rsid w:val="0012073A"/>
    <w:rsid w:val="00140AA0"/>
    <w:rsid w:val="001601AA"/>
    <w:rsid w:val="001635C1"/>
    <w:rsid w:val="001A1324"/>
    <w:rsid w:val="001D147B"/>
    <w:rsid w:val="001E2B5D"/>
    <w:rsid w:val="00206E3D"/>
    <w:rsid w:val="0023796E"/>
    <w:rsid w:val="002443F1"/>
    <w:rsid w:val="00254C2A"/>
    <w:rsid w:val="002B6984"/>
    <w:rsid w:val="002E0FFE"/>
    <w:rsid w:val="002F1E5D"/>
    <w:rsid w:val="00331A17"/>
    <w:rsid w:val="00342D8E"/>
    <w:rsid w:val="00347D3F"/>
    <w:rsid w:val="00375230"/>
    <w:rsid w:val="003B136E"/>
    <w:rsid w:val="003F06FD"/>
    <w:rsid w:val="003F6745"/>
    <w:rsid w:val="00457393"/>
    <w:rsid w:val="00480454"/>
    <w:rsid w:val="004B5135"/>
    <w:rsid w:val="004F2272"/>
    <w:rsid w:val="004F3F97"/>
    <w:rsid w:val="00544400"/>
    <w:rsid w:val="00546C89"/>
    <w:rsid w:val="0057345B"/>
    <w:rsid w:val="005C7A61"/>
    <w:rsid w:val="00605ACB"/>
    <w:rsid w:val="00614143"/>
    <w:rsid w:val="006279E0"/>
    <w:rsid w:val="006664EA"/>
    <w:rsid w:val="00687B42"/>
    <w:rsid w:val="00691DF7"/>
    <w:rsid w:val="00696FE1"/>
    <w:rsid w:val="006B304F"/>
    <w:rsid w:val="006F0181"/>
    <w:rsid w:val="0071195A"/>
    <w:rsid w:val="00720BC8"/>
    <w:rsid w:val="00762997"/>
    <w:rsid w:val="00772352"/>
    <w:rsid w:val="00796571"/>
    <w:rsid w:val="007D7D98"/>
    <w:rsid w:val="007E3FB3"/>
    <w:rsid w:val="00833D68"/>
    <w:rsid w:val="008539F5"/>
    <w:rsid w:val="00894231"/>
    <w:rsid w:val="008D0CA9"/>
    <w:rsid w:val="008D0FE2"/>
    <w:rsid w:val="008F0803"/>
    <w:rsid w:val="008F0D53"/>
    <w:rsid w:val="008F6C1D"/>
    <w:rsid w:val="009878B1"/>
    <w:rsid w:val="009A277A"/>
    <w:rsid w:val="009A73EB"/>
    <w:rsid w:val="009D0B11"/>
    <w:rsid w:val="009D78ED"/>
    <w:rsid w:val="00A24FE3"/>
    <w:rsid w:val="00A31A16"/>
    <w:rsid w:val="00A3311A"/>
    <w:rsid w:val="00A92D06"/>
    <w:rsid w:val="00A93059"/>
    <w:rsid w:val="00AA563C"/>
    <w:rsid w:val="00AC614D"/>
    <w:rsid w:val="00AC72B5"/>
    <w:rsid w:val="00AF1AE3"/>
    <w:rsid w:val="00B06181"/>
    <w:rsid w:val="00B174D5"/>
    <w:rsid w:val="00B43ABB"/>
    <w:rsid w:val="00B43CE8"/>
    <w:rsid w:val="00B46457"/>
    <w:rsid w:val="00B54C56"/>
    <w:rsid w:val="00B55080"/>
    <w:rsid w:val="00B72F58"/>
    <w:rsid w:val="00B9191F"/>
    <w:rsid w:val="00B93651"/>
    <w:rsid w:val="00BA78DA"/>
    <w:rsid w:val="00BB3293"/>
    <w:rsid w:val="00C07624"/>
    <w:rsid w:val="00C11094"/>
    <w:rsid w:val="00C5225D"/>
    <w:rsid w:val="00C73440"/>
    <w:rsid w:val="00C8304C"/>
    <w:rsid w:val="00CB222E"/>
    <w:rsid w:val="00CB693F"/>
    <w:rsid w:val="00CC5874"/>
    <w:rsid w:val="00CC5EBF"/>
    <w:rsid w:val="00CD6C56"/>
    <w:rsid w:val="00CE13FD"/>
    <w:rsid w:val="00D053A2"/>
    <w:rsid w:val="00D2067F"/>
    <w:rsid w:val="00D902D8"/>
    <w:rsid w:val="00D909F9"/>
    <w:rsid w:val="00D937EF"/>
    <w:rsid w:val="00DA0EFA"/>
    <w:rsid w:val="00DC515B"/>
    <w:rsid w:val="00DC79E8"/>
    <w:rsid w:val="00DD0ACC"/>
    <w:rsid w:val="00DD6731"/>
    <w:rsid w:val="00DF339D"/>
    <w:rsid w:val="00E25C00"/>
    <w:rsid w:val="00E54B14"/>
    <w:rsid w:val="00E5711A"/>
    <w:rsid w:val="00E71AF2"/>
    <w:rsid w:val="00E76284"/>
    <w:rsid w:val="00E87040"/>
    <w:rsid w:val="00EB5417"/>
    <w:rsid w:val="00F0246E"/>
    <w:rsid w:val="00F117C1"/>
    <w:rsid w:val="00F552D6"/>
    <w:rsid w:val="00F65759"/>
    <w:rsid w:val="00F81237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B6984"/>
    <w:pPr>
      <w:keepNext/>
      <w:outlineLvl w:val="0"/>
    </w:pPr>
    <w:rPr>
      <w:rFonts w:ascii="Tahoma" w:hAnsi="Tahoma"/>
      <w:b/>
      <w:sz w:val="28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Heading1Char">
    <w:name w:val="Heading 1 Char"/>
    <w:link w:val="Heading1"/>
    <w:rsid w:val="002B6984"/>
    <w:rPr>
      <w:rFonts w:ascii="Tahoma" w:hAnsi="Tahoma"/>
      <w:b/>
      <w:sz w:val="28"/>
      <w:u w:val="single"/>
      <w:lang w:eastAsia="en-US"/>
    </w:rPr>
  </w:style>
  <w:style w:type="paragraph" w:styleId="NoSpacing">
    <w:name w:val="No Spacing"/>
    <w:uiPriority w:val="1"/>
    <w:qFormat/>
    <w:rsid w:val="0023796E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CB693F"/>
    <w:rPr>
      <w:rFonts w:ascii="Tahoma" w:hAnsi="Tahoma"/>
      <w:szCs w:val="20"/>
      <w:lang w:eastAsia="en-GB"/>
    </w:rPr>
  </w:style>
  <w:style w:type="character" w:customStyle="1" w:styleId="BodyTextChar">
    <w:name w:val="Body Text Char"/>
    <w:link w:val="BodyText"/>
    <w:rsid w:val="00CB693F"/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B6984"/>
    <w:pPr>
      <w:keepNext/>
      <w:outlineLvl w:val="0"/>
    </w:pPr>
    <w:rPr>
      <w:rFonts w:ascii="Tahoma" w:hAnsi="Tahoma"/>
      <w:b/>
      <w:sz w:val="28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Heading1Char">
    <w:name w:val="Heading 1 Char"/>
    <w:link w:val="Heading1"/>
    <w:rsid w:val="002B6984"/>
    <w:rPr>
      <w:rFonts w:ascii="Tahoma" w:hAnsi="Tahoma"/>
      <w:b/>
      <w:sz w:val="28"/>
      <w:u w:val="single"/>
      <w:lang w:eastAsia="en-US"/>
    </w:rPr>
  </w:style>
  <w:style w:type="paragraph" w:styleId="NoSpacing">
    <w:name w:val="No Spacing"/>
    <w:uiPriority w:val="1"/>
    <w:qFormat/>
    <w:rsid w:val="0023796E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CB693F"/>
    <w:rPr>
      <w:rFonts w:ascii="Tahoma" w:hAnsi="Tahoma"/>
      <w:szCs w:val="20"/>
      <w:lang w:eastAsia="en-GB"/>
    </w:rPr>
  </w:style>
  <w:style w:type="character" w:customStyle="1" w:styleId="BodyTextChar">
    <w:name w:val="Body Text Char"/>
    <w:link w:val="BodyText"/>
    <w:rsid w:val="00CB693F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hton.tame@taylorwimp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688B-68A7-4B1A-A07A-411237DC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1724</CharactersWithSpaces>
  <SharedDoc>false</SharedDoc>
  <HLinks>
    <vt:vector size="6" baseType="variant">
      <vt:variant>
        <vt:i4>7471110</vt:i4>
      </vt:variant>
      <vt:variant>
        <vt:i4>0</vt:i4>
      </vt:variant>
      <vt:variant>
        <vt:i4>0</vt:i4>
      </vt:variant>
      <vt:variant>
        <vt:i4>5</vt:i4>
      </vt:variant>
      <vt:variant>
        <vt:lpwstr>mailto:ashton.tame@taylorwimpey.com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Lynette Jack - TW Head Office</cp:lastModifiedBy>
  <cp:revision>3</cp:revision>
  <cp:lastPrinted>2014-10-17T12:45:00Z</cp:lastPrinted>
  <dcterms:created xsi:type="dcterms:W3CDTF">2015-03-18T09:28:00Z</dcterms:created>
  <dcterms:modified xsi:type="dcterms:W3CDTF">2015-03-18T09:31:00Z</dcterms:modified>
</cp:coreProperties>
</file>