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0" w:rsidRDefault="00544400" w:rsidP="00254C2A">
      <w:pPr>
        <w:spacing w:before="120"/>
        <w:jc w:val="both"/>
        <w:rPr>
          <w:rFonts w:ascii="Arial" w:hAnsi="Arial" w:cs="Arial"/>
          <w:color w:val="CC0000"/>
        </w:rPr>
      </w:pPr>
    </w:p>
    <w:p w:rsidR="00544400" w:rsidRDefault="00544400" w:rsidP="00254C2A">
      <w:pPr>
        <w:spacing w:before="120"/>
        <w:jc w:val="both"/>
        <w:rPr>
          <w:rFonts w:ascii="Arial" w:hAnsi="Arial" w:cs="Arial"/>
          <w:color w:val="CC0000"/>
        </w:rPr>
      </w:pPr>
    </w:p>
    <w:p w:rsidR="004F3F97" w:rsidRPr="00B9191F" w:rsidRDefault="00AF1AE3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8D0FE2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Executiv</w:t>
            </w:r>
            <w:bookmarkStart w:id="0" w:name="_GoBack"/>
            <w:bookmarkEnd w:id="0"/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8D0FE2" w:rsidRDefault="00AE74BD" w:rsidP="008D0FE2">
            <w:pPr>
              <w:spacing w:before="120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Bristol</w:t>
            </w:r>
          </w:p>
        </w:tc>
      </w:tr>
      <w:tr w:rsidR="00AF1AE3" w:rsidRPr="008D0FE2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D0FE2" w:rsidRDefault="00AE74BD" w:rsidP="008D0FE2">
            <w:pPr>
              <w:spacing w:before="120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Taylor Wimpey Bristol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CC0000"/>
                <w:sz w:val="20"/>
                <w:szCs w:val="20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8D0FE2" w:rsidRDefault="00AF1AE3" w:rsidP="008D0FE2">
            <w:pPr>
              <w:spacing w:before="1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Manager</w:t>
            </w:r>
          </w:p>
        </w:tc>
      </w:tr>
    </w:tbl>
    <w:p w:rsidR="00254C2A" w:rsidRDefault="00254C2A" w:rsidP="00254C2A">
      <w:pPr>
        <w:spacing w:before="120"/>
        <w:jc w:val="both"/>
        <w:rPr>
          <w:rFonts w:ascii="Arial" w:hAnsi="Arial" w:cs="Arial"/>
          <w:color w:val="000080"/>
        </w:rPr>
      </w:pPr>
    </w:p>
    <w:p w:rsidR="00AF1AE3" w:rsidRPr="00B9191F" w:rsidRDefault="00AF1AE3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>The purpose of the role</w:t>
      </w:r>
    </w:p>
    <w:p w:rsidR="00A31A16" w:rsidRDefault="005C7A61" w:rsidP="00A31A16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B54C56">
        <w:rPr>
          <w:rFonts w:ascii="Arial" w:hAnsi="Arial" w:cs="Arial"/>
          <w:color w:val="292929"/>
          <w:sz w:val="20"/>
          <w:szCs w:val="20"/>
        </w:rPr>
        <w:t xml:space="preserve">To </w:t>
      </w:r>
      <w:r w:rsidR="00687B42">
        <w:rPr>
          <w:rFonts w:ascii="Arial" w:hAnsi="Arial" w:cs="Arial"/>
          <w:color w:val="292929"/>
          <w:sz w:val="20"/>
          <w:szCs w:val="20"/>
        </w:rPr>
        <w:t xml:space="preserve">take ownership for the delivery of a first class customer experience to all parties involved in the purchase of a new home from Taylor Wimpey. </w:t>
      </w:r>
    </w:p>
    <w:p w:rsidR="00AF1AE3" w:rsidRPr="00B54C56" w:rsidRDefault="00687B42" w:rsidP="00A31A16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To e</w:t>
      </w:r>
      <w:r w:rsidR="00D2067F" w:rsidRPr="00B54C56">
        <w:rPr>
          <w:rFonts w:ascii="Arial" w:hAnsi="Arial" w:cs="Arial"/>
          <w:color w:val="292929"/>
          <w:sz w:val="20"/>
          <w:szCs w:val="20"/>
        </w:rPr>
        <w:t>nsure sales meet or exceed target</w:t>
      </w:r>
      <w:r w:rsidR="00A31A16">
        <w:rPr>
          <w:rFonts w:ascii="Arial" w:hAnsi="Arial" w:cs="Arial"/>
          <w:color w:val="292929"/>
          <w:sz w:val="20"/>
          <w:szCs w:val="20"/>
        </w:rPr>
        <w:t>,</w:t>
      </w:r>
      <w:r>
        <w:rPr>
          <w:rFonts w:ascii="Arial" w:hAnsi="Arial" w:cs="Arial"/>
          <w:color w:val="292929"/>
          <w:sz w:val="20"/>
          <w:szCs w:val="20"/>
        </w:rPr>
        <w:t xml:space="preserve"> and</w:t>
      </w:r>
      <w:r w:rsidR="00D2067F" w:rsidRPr="00B54C56">
        <w:rPr>
          <w:rFonts w:ascii="Arial" w:hAnsi="Arial" w:cs="Arial"/>
          <w:color w:val="292929"/>
          <w:sz w:val="20"/>
          <w:szCs w:val="20"/>
        </w:rPr>
        <w:t xml:space="preserve"> profit is maximised for the business</w:t>
      </w:r>
      <w:r>
        <w:rPr>
          <w:rFonts w:ascii="Arial" w:hAnsi="Arial" w:cs="Arial"/>
          <w:color w:val="292929"/>
          <w:sz w:val="20"/>
          <w:szCs w:val="20"/>
        </w:rPr>
        <w:t>.</w:t>
      </w:r>
      <w:r w:rsidR="00D2067F" w:rsidRPr="00B54C56">
        <w:rPr>
          <w:rFonts w:ascii="Arial" w:hAnsi="Arial" w:cs="Arial"/>
          <w:color w:val="292929"/>
          <w:sz w:val="20"/>
          <w:szCs w:val="20"/>
        </w:rPr>
        <w:t xml:space="preserve"> </w:t>
      </w:r>
    </w:p>
    <w:p w:rsidR="00C11094" w:rsidRDefault="00C11094" w:rsidP="00254C2A">
      <w:pPr>
        <w:spacing w:before="120"/>
        <w:jc w:val="both"/>
        <w:rPr>
          <w:rFonts w:ascii="Arial" w:hAnsi="Arial" w:cs="Arial"/>
          <w:color w:val="CC0000"/>
        </w:rPr>
      </w:pPr>
    </w:p>
    <w:p w:rsidR="00AF1AE3" w:rsidRPr="00B9191F" w:rsidRDefault="00D2067F" w:rsidP="00254C2A">
      <w:pPr>
        <w:spacing w:before="120"/>
        <w:jc w:val="both"/>
        <w:rPr>
          <w:rFonts w:ascii="Arial" w:hAnsi="Arial" w:cs="Arial"/>
          <w:color w:val="CC0000"/>
        </w:rPr>
      </w:pPr>
      <w:r w:rsidRPr="00B9191F">
        <w:rPr>
          <w:rFonts w:ascii="Arial" w:hAnsi="Arial" w:cs="Arial"/>
          <w:color w:val="CC0000"/>
        </w:rPr>
        <w:t xml:space="preserve">Key activities: </w:t>
      </w:r>
      <w:r w:rsidR="00AF1AE3" w:rsidRPr="00B9191F">
        <w:rPr>
          <w:rFonts w:ascii="Arial" w:hAnsi="Arial" w:cs="Arial"/>
          <w:color w:val="CC0000"/>
        </w:rPr>
        <w:t>What you will do</w:t>
      </w:r>
    </w:p>
    <w:p w:rsidR="00687B42" w:rsidRDefault="00687B42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Take ownership of the development, all aspects of presentation and the entire purchasing process. </w:t>
      </w:r>
    </w:p>
    <w:p w:rsidR="00DD6731" w:rsidRPr="002443F1" w:rsidRDefault="00DD673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Become the reference point for the purchaser,</w:t>
      </w:r>
      <w:r w:rsidR="003F06FD">
        <w:rPr>
          <w:rFonts w:ascii="Arial" w:hAnsi="Arial" w:cs="Arial"/>
          <w:color w:val="333333"/>
          <w:sz w:val="20"/>
          <w:szCs w:val="20"/>
        </w:rPr>
        <w:t xml:space="preserve"> and all other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</w:t>
      </w:r>
      <w:r w:rsidR="001635C1" w:rsidRPr="002443F1">
        <w:rPr>
          <w:rFonts w:ascii="Arial" w:hAnsi="Arial" w:cs="Arial"/>
          <w:color w:val="333333"/>
          <w:sz w:val="20"/>
          <w:szCs w:val="20"/>
        </w:rPr>
        <w:t>internal and external interested parties from first contact through to the completion of the house sale.</w:t>
      </w:r>
    </w:p>
    <w:p w:rsidR="00B06181" w:rsidRPr="002443F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Promote and provide for the use of company recommended mortgage brokers and solicitors to ensure an efficient service for customers to achieve purchasing deadlines.</w:t>
      </w:r>
    </w:p>
    <w:p w:rsidR="00AC614D" w:rsidRPr="002443F1" w:rsidRDefault="00AC614D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Ensure all administrative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and reporting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requirements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are met according </w:t>
      </w:r>
      <w:r w:rsidR="003F06FD">
        <w:rPr>
          <w:rFonts w:ascii="Arial" w:hAnsi="Arial" w:cs="Arial"/>
          <w:color w:val="333333"/>
          <w:sz w:val="20"/>
          <w:szCs w:val="20"/>
        </w:rPr>
        <w:t xml:space="preserve">to company policies and </w:t>
      </w:r>
      <w:r w:rsidR="00B54C56">
        <w:rPr>
          <w:rFonts w:ascii="Arial" w:hAnsi="Arial" w:cs="Arial"/>
          <w:color w:val="333333"/>
          <w:sz w:val="20"/>
          <w:szCs w:val="20"/>
        </w:rPr>
        <w:t>agreed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 xml:space="preserve"> time</w:t>
      </w:r>
      <w:r w:rsidR="00A31A16">
        <w:rPr>
          <w:rFonts w:ascii="Arial" w:hAnsi="Arial" w:cs="Arial"/>
          <w:color w:val="333333"/>
          <w:sz w:val="20"/>
          <w:szCs w:val="20"/>
        </w:rPr>
        <w:t xml:space="preserve"> </w:t>
      </w:r>
      <w:r w:rsidR="008D0CA9" w:rsidRPr="002443F1">
        <w:rPr>
          <w:rFonts w:ascii="Arial" w:hAnsi="Arial" w:cs="Arial"/>
          <w:color w:val="333333"/>
          <w:sz w:val="20"/>
          <w:szCs w:val="20"/>
        </w:rPr>
        <w:t>frames.</w:t>
      </w:r>
    </w:p>
    <w:p w:rsidR="008D0CA9" w:rsidRPr="003F06FD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3F06FD">
        <w:rPr>
          <w:rFonts w:ascii="Arial" w:hAnsi="Arial" w:cs="Arial"/>
          <w:color w:val="333333"/>
          <w:sz w:val="20"/>
          <w:szCs w:val="20"/>
        </w:rPr>
        <w:t xml:space="preserve">Ensure that market research, </w:t>
      </w:r>
      <w:r w:rsidR="003F06FD" w:rsidRPr="003F06FD">
        <w:rPr>
          <w:rFonts w:ascii="Arial" w:hAnsi="Arial" w:cs="Arial"/>
          <w:color w:val="333333"/>
          <w:sz w:val="20"/>
          <w:szCs w:val="20"/>
        </w:rPr>
        <w:t xml:space="preserve">price benchmarking, </w:t>
      </w:r>
      <w:r w:rsidRPr="003F06FD">
        <w:rPr>
          <w:rFonts w:ascii="Arial" w:hAnsi="Arial" w:cs="Arial"/>
          <w:color w:val="333333"/>
          <w:sz w:val="20"/>
          <w:szCs w:val="20"/>
        </w:rPr>
        <w:t xml:space="preserve">advertising, </w:t>
      </w:r>
      <w:r w:rsidR="00F81237">
        <w:rPr>
          <w:rFonts w:ascii="Arial" w:hAnsi="Arial" w:cs="Arial"/>
          <w:color w:val="333333"/>
          <w:sz w:val="20"/>
          <w:szCs w:val="20"/>
        </w:rPr>
        <w:t xml:space="preserve">incentives, </w:t>
      </w:r>
      <w:r w:rsidRPr="003F06FD">
        <w:rPr>
          <w:rFonts w:ascii="Arial" w:hAnsi="Arial" w:cs="Arial"/>
          <w:color w:val="333333"/>
          <w:sz w:val="20"/>
          <w:szCs w:val="20"/>
        </w:rPr>
        <w:t xml:space="preserve">PR and other marketing events are undertaken proactively to provide the correct </w:t>
      </w:r>
      <w:r w:rsidR="00B54C56" w:rsidRPr="003F06FD">
        <w:rPr>
          <w:rFonts w:ascii="Arial" w:hAnsi="Arial" w:cs="Arial"/>
          <w:color w:val="333333"/>
          <w:sz w:val="20"/>
          <w:szCs w:val="20"/>
        </w:rPr>
        <w:t>pipeline to fulfil agreed sales targets</w:t>
      </w:r>
      <w:r w:rsidRPr="003F06FD">
        <w:rPr>
          <w:rFonts w:ascii="Arial" w:hAnsi="Arial" w:cs="Arial"/>
          <w:color w:val="333333"/>
          <w:sz w:val="20"/>
          <w:szCs w:val="20"/>
        </w:rPr>
        <w:t>.</w:t>
      </w:r>
    </w:p>
    <w:p w:rsidR="008D0CA9" w:rsidRPr="002443F1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Proactively search for target customers and create appointments</w:t>
      </w:r>
      <w:r w:rsidR="00687B42">
        <w:rPr>
          <w:rFonts w:ascii="Arial" w:hAnsi="Arial" w:cs="Arial"/>
          <w:color w:val="333333"/>
          <w:sz w:val="20"/>
          <w:szCs w:val="20"/>
        </w:rPr>
        <w:t>. F</w:t>
      </w:r>
      <w:r w:rsidRPr="002443F1">
        <w:rPr>
          <w:rFonts w:ascii="Arial" w:hAnsi="Arial" w:cs="Arial"/>
          <w:color w:val="333333"/>
          <w:sz w:val="20"/>
          <w:szCs w:val="20"/>
        </w:rPr>
        <w:t>ollow</w:t>
      </w:r>
      <w:r w:rsidR="00A31A16">
        <w:rPr>
          <w:rFonts w:ascii="Arial" w:hAnsi="Arial" w:cs="Arial"/>
          <w:color w:val="333333"/>
          <w:sz w:val="20"/>
          <w:szCs w:val="20"/>
        </w:rPr>
        <w:t xml:space="preserve"> </w:t>
      </w:r>
      <w:r w:rsidRPr="002443F1">
        <w:rPr>
          <w:rFonts w:ascii="Arial" w:hAnsi="Arial" w:cs="Arial"/>
          <w:color w:val="333333"/>
          <w:sz w:val="20"/>
          <w:szCs w:val="20"/>
        </w:rPr>
        <w:t>up leads to ensure that sales targets are met and customer satisfaction is measured to the level required by Taylor Wimpey.</w:t>
      </w:r>
    </w:p>
    <w:p w:rsidR="00B06181" w:rsidRPr="002443F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>Undertake inspections and introduce the customer to their new home, ensure familiarisation, and ensure the ‘after care’ of those customers at defined intervals following their move-in date.</w:t>
      </w:r>
    </w:p>
    <w:p w:rsidR="00AC614D" w:rsidRDefault="00F117C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 xml:space="preserve">Ensure the health &amp; safety of customers, colleagues and other parties whilst on site </w:t>
      </w:r>
      <w:r w:rsidR="00A31A16">
        <w:rPr>
          <w:rFonts w:ascii="Arial" w:hAnsi="Arial" w:cs="Arial"/>
          <w:color w:val="333333"/>
          <w:sz w:val="20"/>
          <w:szCs w:val="20"/>
        </w:rPr>
        <w:t>in accordance with</w:t>
      </w:r>
      <w:r w:rsidRPr="002443F1">
        <w:rPr>
          <w:rFonts w:ascii="Arial" w:hAnsi="Arial" w:cs="Arial"/>
          <w:color w:val="333333"/>
          <w:sz w:val="20"/>
          <w:szCs w:val="20"/>
        </w:rPr>
        <w:t xml:space="preserve"> legal requirements and company policy.</w:t>
      </w:r>
    </w:p>
    <w:p w:rsidR="00F81237" w:rsidRPr="002443F1" w:rsidRDefault="00F81237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Follow and adhere to company procedures, standards of performance, and the business unit Sales Manual.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54C56" w:rsidRDefault="00B54C56" w:rsidP="00254C2A">
      <w:pPr>
        <w:spacing w:before="120"/>
        <w:jc w:val="both"/>
        <w:rPr>
          <w:rFonts w:ascii="Arial" w:hAnsi="Arial" w:cs="Arial"/>
          <w:color w:val="CC0000"/>
        </w:rPr>
      </w:pPr>
    </w:p>
    <w:p w:rsidR="00AF1AE3" w:rsidRPr="00B9191F" w:rsidRDefault="00B54C56" w:rsidP="00F81237">
      <w:pPr>
        <w:spacing w:before="120" w:after="120"/>
        <w:jc w:val="both"/>
        <w:rPr>
          <w:rFonts w:ascii="Arial" w:hAnsi="Arial" w:cs="Arial"/>
          <w:color w:val="CC0000"/>
        </w:rPr>
      </w:pPr>
      <w:r>
        <w:rPr>
          <w:rFonts w:ascii="Arial" w:hAnsi="Arial" w:cs="Arial"/>
          <w:color w:val="CC0000"/>
        </w:rPr>
        <w:br w:type="page"/>
      </w:r>
      <w:r w:rsidR="00AF1AE3" w:rsidRPr="00B9191F">
        <w:rPr>
          <w:rFonts w:ascii="Arial" w:hAnsi="Arial" w:cs="Arial"/>
          <w:color w:val="CC0000"/>
        </w:rPr>
        <w:lastRenderedPageBreak/>
        <w:t>Primary network: who you will work with</w:t>
      </w:r>
      <w:r w:rsidR="00A31A16">
        <w:rPr>
          <w:rFonts w:ascii="Arial" w:hAnsi="Arial" w:cs="Arial"/>
          <w:color w:val="CC0000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8D0FE2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FFFFFF"/>
                <w:sz w:val="20"/>
                <w:szCs w:val="20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Manager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Site 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="00687B42" w:rsidRPr="008D0FE2">
              <w:rPr>
                <w:rFonts w:ascii="Arial" w:hAnsi="Arial" w:cs="Arial"/>
                <w:color w:val="333333"/>
                <w:sz w:val="20"/>
                <w:szCs w:val="20"/>
              </w:rPr>
              <w:t>Production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Manager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Sales administration</w:t>
            </w:r>
          </w:p>
          <w:p w:rsidR="00331A17" w:rsidRPr="008D0FE2" w:rsidRDefault="00331A17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Other Sales Executives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Technical</w:t>
            </w:r>
            <w:r w:rsidR="00331A17" w:rsidRPr="008D0FE2">
              <w:rPr>
                <w:rFonts w:ascii="Arial" w:hAnsi="Arial" w:cs="Arial"/>
                <w:color w:val="333333"/>
                <w:sz w:val="20"/>
                <w:szCs w:val="20"/>
              </w:rPr>
              <w:t>, planning</w:t>
            </w: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commercial departments</w:t>
            </w:r>
          </w:p>
          <w:p w:rsidR="00AF1AE3" w:rsidRPr="008D0FE2" w:rsidRDefault="00AF1AE3" w:rsidP="008D0FE2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Marketing department</w:t>
            </w:r>
          </w:p>
        </w:tc>
      </w:tr>
      <w:tr w:rsidR="00AF1AE3" w:rsidRPr="008D0FE2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FFFFFF"/>
                <w:sz w:val="20"/>
                <w:szCs w:val="20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Customers 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Chain purchasers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 xml:space="preserve">Independent Financial Advisors 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Solicitors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Local estate agents</w:t>
            </w:r>
          </w:p>
          <w:p w:rsidR="00AF1AE3" w:rsidRPr="008D0FE2" w:rsidRDefault="00AF1AE3" w:rsidP="008D0FE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Contractors/Trades</w:t>
            </w:r>
          </w:p>
          <w:p w:rsidR="00AF1AE3" w:rsidRPr="008D0FE2" w:rsidRDefault="00AF1AE3" w:rsidP="008D0FE2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0FE2">
              <w:rPr>
                <w:rFonts w:ascii="Arial" w:hAnsi="Arial" w:cs="Arial"/>
                <w:color w:val="333333"/>
                <w:sz w:val="20"/>
                <w:szCs w:val="20"/>
              </w:rPr>
              <w:t>Marketing agencies</w:t>
            </w:r>
          </w:p>
        </w:tc>
      </w:tr>
    </w:tbl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25C00" w:rsidRDefault="00E25C00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25C00" w:rsidRPr="00E25C00" w:rsidRDefault="00E25C00" w:rsidP="00254C2A">
      <w:pPr>
        <w:spacing w:before="120"/>
        <w:jc w:val="both"/>
        <w:rPr>
          <w:rFonts w:ascii="Arial" w:hAnsi="Arial" w:cs="Arial"/>
          <w:color w:val="CC0000"/>
        </w:rPr>
      </w:pPr>
      <w:r w:rsidRPr="00E25C00">
        <w:rPr>
          <w:rFonts w:ascii="Arial" w:hAnsi="Arial" w:cs="Arial"/>
          <w:color w:val="CC0000"/>
        </w:rPr>
        <w:t>Key result areas: what your performance will be measured against</w:t>
      </w:r>
    </w:p>
    <w:p w:rsidR="00E25C00" w:rsidRPr="002443F1" w:rsidRDefault="00E25C00" w:rsidP="00254C2A">
      <w:pPr>
        <w:spacing w:before="120"/>
        <w:jc w:val="both"/>
        <w:rPr>
          <w:rFonts w:ascii="Arial" w:hAnsi="Arial" w:cs="Arial"/>
          <w:color w:val="333333"/>
          <w:sz w:val="20"/>
          <w:szCs w:val="20"/>
        </w:rPr>
      </w:pPr>
      <w:r w:rsidRPr="002443F1">
        <w:rPr>
          <w:rFonts w:ascii="Arial" w:hAnsi="Arial" w:cs="Arial"/>
          <w:color w:val="333333"/>
          <w:sz w:val="20"/>
          <w:szCs w:val="20"/>
        </w:rPr>
        <w:t xml:space="preserve">Listed below are some of the primary measures </w:t>
      </w:r>
      <w:r w:rsidR="003F06FD">
        <w:rPr>
          <w:rFonts w:ascii="Arial" w:hAnsi="Arial" w:cs="Arial"/>
          <w:color w:val="333333"/>
          <w:sz w:val="20"/>
          <w:szCs w:val="20"/>
        </w:rPr>
        <w:t>of</w:t>
      </w:r>
      <w:r w:rsidR="00F81237">
        <w:rPr>
          <w:rFonts w:ascii="Arial" w:hAnsi="Arial" w:cs="Arial"/>
          <w:color w:val="333333"/>
          <w:sz w:val="20"/>
          <w:szCs w:val="20"/>
        </w:rPr>
        <w:t xml:space="preserve"> performance: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>Sales against target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Sales excellence: site presentation 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>Customer surveys</w:t>
      </w:r>
    </w:p>
    <w:p w:rsidR="00E25C00" w:rsidRPr="002443F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Approved solicitor &amp; </w:t>
      </w:r>
      <w:r w:rsidR="00BA78DA" w:rsidRPr="002443F1">
        <w:rPr>
          <w:rFonts w:ascii="Arial" w:hAnsi="Arial" w:cs="Arial"/>
          <w:bCs/>
          <w:color w:val="333333"/>
          <w:sz w:val="20"/>
          <w:szCs w:val="20"/>
        </w:rPr>
        <w:t>Independent Financial Advisor</w:t>
      </w:r>
      <w:r w:rsidRPr="002443F1">
        <w:rPr>
          <w:rFonts w:ascii="Arial" w:hAnsi="Arial" w:cs="Arial"/>
          <w:bCs/>
          <w:color w:val="333333"/>
          <w:sz w:val="20"/>
          <w:szCs w:val="20"/>
        </w:rPr>
        <w:t xml:space="preserve"> usage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878B1" w:rsidRPr="009878B1" w:rsidRDefault="009878B1" w:rsidP="00254C2A">
      <w:pPr>
        <w:spacing w:before="120"/>
        <w:jc w:val="both"/>
        <w:rPr>
          <w:rFonts w:ascii="Arial" w:hAnsi="Arial" w:cs="Arial"/>
          <w:color w:val="CC0000"/>
        </w:rPr>
      </w:pPr>
      <w:r w:rsidRPr="009878B1">
        <w:rPr>
          <w:rFonts w:ascii="Arial" w:hAnsi="Arial" w:cs="Arial"/>
          <w:color w:val="CC0000"/>
        </w:rPr>
        <w:t xml:space="preserve">Role scope: </w:t>
      </w:r>
      <w:r w:rsidR="00F91958">
        <w:rPr>
          <w:rFonts w:ascii="Arial" w:hAnsi="Arial" w:cs="Arial"/>
          <w:color w:val="CC0000"/>
        </w:rPr>
        <w:t xml:space="preserve">your </w:t>
      </w:r>
      <w:r w:rsidRPr="009878B1">
        <w:rPr>
          <w:rFonts w:ascii="Arial" w:hAnsi="Arial" w:cs="Arial"/>
          <w:color w:val="CC0000"/>
        </w:rPr>
        <w:t>level of autonomy</w:t>
      </w:r>
    </w:p>
    <w:p w:rsidR="009878B1" w:rsidRPr="009878B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9878B1">
        <w:rPr>
          <w:rFonts w:ascii="Arial" w:hAnsi="Arial" w:cs="Arial"/>
          <w:color w:val="292929"/>
          <w:sz w:val="20"/>
          <w:szCs w:val="20"/>
        </w:rPr>
        <w:t xml:space="preserve">Within defined </w:t>
      </w:r>
      <w:r w:rsidR="00F91958">
        <w:rPr>
          <w:rFonts w:ascii="Arial" w:hAnsi="Arial" w:cs="Arial"/>
          <w:color w:val="292929"/>
          <w:sz w:val="20"/>
          <w:szCs w:val="20"/>
        </w:rPr>
        <w:t xml:space="preserve">company </w:t>
      </w:r>
      <w:r w:rsidRPr="009878B1">
        <w:rPr>
          <w:rFonts w:ascii="Arial" w:hAnsi="Arial" w:cs="Arial"/>
          <w:color w:val="292929"/>
          <w:sz w:val="20"/>
          <w:szCs w:val="20"/>
        </w:rPr>
        <w:t xml:space="preserve">boundaries, </w:t>
      </w:r>
      <w:r w:rsidR="00F91958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9878B1">
        <w:rPr>
          <w:rFonts w:ascii="Arial" w:hAnsi="Arial" w:cs="Arial"/>
          <w:color w:val="292929"/>
          <w:sz w:val="20"/>
          <w:szCs w:val="20"/>
        </w:rPr>
        <w:t>full negotiation of a house sale with the customer</w:t>
      </w:r>
      <w:r w:rsidR="00C5225D">
        <w:rPr>
          <w:rFonts w:ascii="Arial" w:hAnsi="Arial" w:cs="Arial"/>
          <w:color w:val="292929"/>
          <w:sz w:val="20"/>
          <w:szCs w:val="20"/>
        </w:rPr>
        <w:t>.</w:t>
      </w:r>
    </w:p>
    <w:p w:rsidR="009878B1" w:rsidRPr="009878B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0"/>
          <w:szCs w:val="20"/>
        </w:rPr>
      </w:pPr>
      <w:r w:rsidRPr="009878B1">
        <w:rPr>
          <w:rFonts w:ascii="Arial" w:hAnsi="Arial" w:cs="Arial"/>
          <w:color w:val="292929"/>
          <w:sz w:val="20"/>
          <w:szCs w:val="20"/>
        </w:rPr>
        <w:t xml:space="preserve">High levels of self-management within </w:t>
      </w:r>
      <w:r w:rsidR="00140AA0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9878B1">
        <w:rPr>
          <w:rFonts w:ascii="Arial" w:hAnsi="Arial" w:cs="Arial"/>
          <w:color w:val="292929"/>
          <w:sz w:val="20"/>
          <w:szCs w:val="20"/>
        </w:rPr>
        <w:t>target</w:t>
      </w:r>
      <w:r w:rsidR="00140AA0">
        <w:rPr>
          <w:rFonts w:ascii="Arial" w:hAnsi="Arial" w:cs="Arial"/>
          <w:color w:val="292929"/>
          <w:sz w:val="20"/>
          <w:szCs w:val="20"/>
        </w:rPr>
        <w:t>s</w:t>
      </w:r>
      <w:r w:rsidRPr="009878B1">
        <w:rPr>
          <w:rFonts w:ascii="Arial" w:hAnsi="Arial" w:cs="Arial"/>
          <w:color w:val="292929"/>
          <w:sz w:val="20"/>
          <w:szCs w:val="20"/>
        </w:rPr>
        <w:t xml:space="preserve"> set by the Sales Manager</w:t>
      </w:r>
      <w:r w:rsidR="00C5225D">
        <w:rPr>
          <w:rFonts w:ascii="Arial" w:hAnsi="Arial" w:cs="Arial"/>
          <w:color w:val="292929"/>
          <w:sz w:val="20"/>
          <w:szCs w:val="20"/>
        </w:rPr>
        <w:t>.</w:t>
      </w:r>
    </w:p>
    <w:p w:rsidR="00AF1AE3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A40F4" w:rsidRDefault="00FA40F4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A40F4" w:rsidRPr="00921BCF" w:rsidRDefault="00FA40F4" w:rsidP="00FA40F4">
      <w:pPr>
        <w:spacing w:before="120"/>
        <w:jc w:val="both"/>
        <w:rPr>
          <w:rFonts w:ascii="Arial" w:hAnsi="Arial" w:cs="Arial"/>
          <w:color w:val="CC0000"/>
        </w:rPr>
      </w:pPr>
      <w:r w:rsidRPr="00921BCF">
        <w:rPr>
          <w:rFonts w:ascii="Arial" w:hAnsi="Arial" w:cs="Arial"/>
          <w:color w:val="CC0000"/>
        </w:rPr>
        <w:t>Other requirements</w:t>
      </w:r>
    </w:p>
    <w:p w:rsidR="00FA40F4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involves travel which requires a full driving licen</w:t>
      </w:r>
      <w:r w:rsidR="000B541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and the ownership of a car.</w:t>
      </w:r>
    </w:p>
    <w:p w:rsidR="00FA40F4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83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role requires regular weekend and bank holiday working.</w:t>
      </w:r>
    </w:p>
    <w:p w:rsidR="00F9393E" w:rsidRPr="00D2067F" w:rsidRDefault="00F9393E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830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role involves using a computer on a daily basis, so computer literacy would be beneficial</w:t>
      </w:r>
      <w:r w:rsidR="00C8304C">
        <w:rPr>
          <w:rFonts w:ascii="Arial" w:hAnsi="Arial" w:cs="Arial"/>
          <w:sz w:val="20"/>
          <w:szCs w:val="20"/>
        </w:rPr>
        <w:t>.</w:t>
      </w:r>
    </w:p>
    <w:p w:rsidR="00FA40F4" w:rsidRPr="00D2067F" w:rsidRDefault="00FA40F4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D6F59" w:rsidRDefault="000D6F59" w:rsidP="000D6F59">
      <w:pPr>
        <w:ind w:left="-360"/>
        <w:jc w:val="both"/>
        <w:rPr>
          <w:rFonts w:ascii="Arial" w:hAnsi="Arial" w:cs="Arial"/>
          <w:sz w:val="22"/>
        </w:rPr>
      </w:pPr>
    </w:p>
    <w:p w:rsidR="000D6F59" w:rsidRDefault="000D6F59" w:rsidP="0057345B">
      <w:pPr>
        <w:ind w:left="-360"/>
        <w:jc w:val="both"/>
        <w:rPr>
          <w:rFonts w:ascii="Arial" w:hAnsi="Arial" w:cs="Arial"/>
          <w:sz w:val="20"/>
          <w:szCs w:val="20"/>
        </w:rPr>
      </w:pPr>
      <w:r w:rsidRPr="000D6F59">
        <w:rPr>
          <w:rFonts w:ascii="Arial" w:hAnsi="Arial" w:cs="Arial"/>
          <w:sz w:val="20"/>
          <w:szCs w:val="20"/>
        </w:rPr>
        <w:t>If you would like to be considered for this role, please send your CV to</w:t>
      </w:r>
      <w:r w:rsidR="00332A8B">
        <w:rPr>
          <w:rFonts w:ascii="Arial" w:hAnsi="Arial" w:cs="Arial"/>
          <w:sz w:val="20"/>
          <w:szCs w:val="20"/>
        </w:rPr>
        <w:t>:</w:t>
      </w:r>
    </w:p>
    <w:p w:rsidR="00332A8B" w:rsidRPr="000D6F59" w:rsidRDefault="00332A8B" w:rsidP="0057345B">
      <w:pPr>
        <w:ind w:left="-36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946869">
          <w:rPr>
            <w:rStyle w:val="Hyperlink"/>
            <w:rFonts w:ascii="Arial" w:hAnsi="Arial" w:cs="Arial"/>
            <w:sz w:val="20"/>
            <w:szCs w:val="20"/>
          </w:rPr>
          <w:t>Sarah.wright@taylorwimpey.com</w:t>
        </w:r>
      </w:hyperlink>
      <w:r>
        <w:rPr>
          <w:rFonts w:ascii="Arial" w:hAnsi="Arial" w:cs="Arial"/>
          <w:sz w:val="20"/>
          <w:szCs w:val="20"/>
        </w:rPr>
        <w:t xml:space="preserve"> by 12 April 2015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AF1AE3" w:rsidRPr="00D2067F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0B" w:rsidRDefault="00C15F0B">
      <w:r>
        <w:separator/>
      </w:r>
    </w:p>
  </w:endnote>
  <w:endnote w:type="continuationSeparator" w:id="0">
    <w:p w:rsidR="00C15F0B" w:rsidRDefault="00C1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0B" w:rsidRDefault="00C15F0B">
      <w:r>
        <w:separator/>
      </w:r>
    </w:p>
  </w:footnote>
  <w:footnote w:type="continuationSeparator" w:id="0">
    <w:p w:rsidR="00C15F0B" w:rsidRDefault="00C1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332A8B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b/>
        <w:bCs/>
        <w:noProof/>
        <w:color w:val="BE2A3C"/>
        <w:lang w:eastAsia="en-GB"/>
      </w:rPr>
      <w:drawing>
        <wp:inline distT="0" distB="0" distL="0" distR="0">
          <wp:extent cx="1019175" cy="609600"/>
          <wp:effectExtent l="0" t="0" r="9525" b="0"/>
          <wp:docPr id="1" name="ctl00_NavigationHeaderControl_headerLogo" descr="Taylor Wimpey UK house buil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NavigationHeaderControl_headerLogo" descr="Taylor Wimpey UK house buil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B541E"/>
    <w:rsid w:val="000D6F59"/>
    <w:rsid w:val="000F18EC"/>
    <w:rsid w:val="001102F3"/>
    <w:rsid w:val="00140AA0"/>
    <w:rsid w:val="001601AA"/>
    <w:rsid w:val="001635C1"/>
    <w:rsid w:val="001D147B"/>
    <w:rsid w:val="00206E3D"/>
    <w:rsid w:val="002443F1"/>
    <w:rsid w:val="00254C2A"/>
    <w:rsid w:val="002F1E5D"/>
    <w:rsid w:val="00331A17"/>
    <w:rsid w:val="00332A8B"/>
    <w:rsid w:val="00342D8E"/>
    <w:rsid w:val="00375230"/>
    <w:rsid w:val="003B136E"/>
    <w:rsid w:val="003F06FD"/>
    <w:rsid w:val="004B5135"/>
    <w:rsid w:val="004F2272"/>
    <w:rsid w:val="004F3F97"/>
    <w:rsid w:val="00544400"/>
    <w:rsid w:val="0057345B"/>
    <w:rsid w:val="005C7A61"/>
    <w:rsid w:val="00605ACB"/>
    <w:rsid w:val="006279E0"/>
    <w:rsid w:val="00687B42"/>
    <w:rsid w:val="00696FE1"/>
    <w:rsid w:val="006B304F"/>
    <w:rsid w:val="006F0181"/>
    <w:rsid w:val="0071195A"/>
    <w:rsid w:val="00720BC8"/>
    <w:rsid w:val="00762997"/>
    <w:rsid w:val="00796571"/>
    <w:rsid w:val="008539F5"/>
    <w:rsid w:val="00894231"/>
    <w:rsid w:val="008D0CA9"/>
    <w:rsid w:val="008D0FE2"/>
    <w:rsid w:val="008F0803"/>
    <w:rsid w:val="008F0D53"/>
    <w:rsid w:val="009878B1"/>
    <w:rsid w:val="009A277A"/>
    <w:rsid w:val="009A73EB"/>
    <w:rsid w:val="009D0B11"/>
    <w:rsid w:val="00A31A16"/>
    <w:rsid w:val="00A3311A"/>
    <w:rsid w:val="00A93059"/>
    <w:rsid w:val="00AA563C"/>
    <w:rsid w:val="00AC614D"/>
    <w:rsid w:val="00AE74BD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C11094"/>
    <w:rsid w:val="00C15F0B"/>
    <w:rsid w:val="00C5225D"/>
    <w:rsid w:val="00C73440"/>
    <w:rsid w:val="00C8304C"/>
    <w:rsid w:val="00CC5874"/>
    <w:rsid w:val="00CD6C56"/>
    <w:rsid w:val="00D053A2"/>
    <w:rsid w:val="00D2067F"/>
    <w:rsid w:val="00D937EF"/>
    <w:rsid w:val="00DA0EFA"/>
    <w:rsid w:val="00DC515B"/>
    <w:rsid w:val="00DD0ACC"/>
    <w:rsid w:val="00DD6731"/>
    <w:rsid w:val="00DF339D"/>
    <w:rsid w:val="00E25C00"/>
    <w:rsid w:val="00E5711A"/>
    <w:rsid w:val="00E76284"/>
    <w:rsid w:val="00EB5417"/>
    <w:rsid w:val="00F0246E"/>
    <w:rsid w:val="00F117C1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right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2013-04-02T08:01:00Z</cp:lastPrinted>
  <dcterms:created xsi:type="dcterms:W3CDTF">2015-03-16T17:05:00Z</dcterms:created>
  <dcterms:modified xsi:type="dcterms:W3CDTF">2015-03-16T17:05:00Z</dcterms:modified>
</cp:coreProperties>
</file>