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C" w:rsidRPr="00060C35" w:rsidRDefault="00E11DEE" w:rsidP="00E337F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Service Desk Analyst</w:t>
      </w:r>
    </w:p>
    <w:p w:rsidR="00060C35" w:rsidRDefault="00060C35" w:rsidP="00E337F2">
      <w:pPr>
        <w:rPr>
          <w:rFonts w:asciiTheme="minorHAnsi" w:eastAsia="Calibri" w:hAnsiTheme="minorHAnsi"/>
          <w:sz w:val="18"/>
          <w:szCs w:val="18"/>
        </w:rPr>
      </w:pPr>
    </w:p>
    <w:p w:rsidR="00E11DEE" w:rsidRPr="00E11DEE" w:rsidRDefault="00E33787" w:rsidP="00E11DEE">
      <w:pPr>
        <w:rPr>
          <w:rFonts w:asciiTheme="minorHAnsi" w:hAnsiTheme="minorHAnsi"/>
          <w:sz w:val="18"/>
          <w:szCs w:val="18"/>
        </w:rPr>
      </w:pPr>
      <w:r w:rsidRPr="00993157">
        <w:rPr>
          <w:rFonts w:asciiTheme="minorHAnsi" w:eastAsia="Calibri" w:hAnsiTheme="minorHAnsi"/>
          <w:sz w:val="18"/>
          <w:szCs w:val="18"/>
        </w:rPr>
        <w:t xml:space="preserve">We are looking for </w:t>
      </w:r>
      <w:r w:rsidR="00E11DEE">
        <w:rPr>
          <w:rFonts w:asciiTheme="minorHAnsi" w:eastAsia="Calibri" w:hAnsiTheme="minorHAnsi"/>
          <w:sz w:val="18"/>
          <w:szCs w:val="18"/>
        </w:rPr>
        <w:t>a Service Desk Analyst</w:t>
      </w:r>
      <w:r w:rsidR="00993157" w:rsidRPr="00993157">
        <w:rPr>
          <w:rFonts w:ascii="Calibri" w:eastAsia="Calibri" w:hAnsi="Calibri"/>
          <w:sz w:val="18"/>
          <w:szCs w:val="18"/>
        </w:rPr>
        <w:t xml:space="preserve"> </w:t>
      </w:r>
      <w:r w:rsidRPr="00993157">
        <w:rPr>
          <w:rFonts w:ascii="Calibri" w:eastAsia="Calibri" w:hAnsi="Calibri"/>
          <w:sz w:val="18"/>
          <w:szCs w:val="18"/>
        </w:rPr>
        <w:t xml:space="preserve">who </w:t>
      </w:r>
      <w:r w:rsidR="00E11DEE">
        <w:rPr>
          <w:rFonts w:ascii="Calibri" w:eastAsia="Calibri" w:hAnsi="Calibri"/>
          <w:sz w:val="18"/>
          <w:szCs w:val="18"/>
        </w:rPr>
        <w:t>will be r</w:t>
      </w:r>
      <w:r w:rsidR="00E11DEE" w:rsidRPr="00E11DEE">
        <w:rPr>
          <w:rFonts w:asciiTheme="minorHAnsi" w:hAnsiTheme="minorHAnsi"/>
          <w:sz w:val="18"/>
          <w:szCs w:val="18"/>
        </w:rPr>
        <w:t>esponsible for recording, allocating, resolving, monitoring, escalating and reporting customer service incidents. Managing the implementation of change</w:t>
      </w:r>
      <w:r w:rsidR="00092783">
        <w:rPr>
          <w:rFonts w:asciiTheme="minorHAnsi" w:hAnsiTheme="minorHAnsi"/>
          <w:sz w:val="18"/>
          <w:szCs w:val="18"/>
        </w:rPr>
        <w:t>.</w:t>
      </w:r>
      <w:bookmarkStart w:id="0" w:name="_GoBack"/>
      <w:bookmarkEnd w:id="0"/>
    </w:p>
    <w:p w:rsidR="00E11DEE" w:rsidRPr="00E11DEE" w:rsidRDefault="00E11DEE" w:rsidP="00993157">
      <w:pPr>
        <w:rPr>
          <w:rFonts w:ascii="Calibri" w:hAnsi="Calibri"/>
          <w:sz w:val="18"/>
          <w:szCs w:val="18"/>
        </w:rPr>
      </w:pPr>
    </w:p>
    <w:p w:rsidR="00E11DEE" w:rsidRPr="00422606" w:rsidRDefault="00BD41F8" w:rsidP="00E11DEE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E11DEE">
        <w:rPr>
          <w:rFonts w:asciiTheme="minorHAnsi" w:hAnsiTheme="minorHAnsi"/>
          <w:sz w:val="18"/>
          <w:szCs w:val="18"/>
        </w:rPr>
        <w:t>e</w:t>
      </w:r>
      <w:r w:rsidR="00E11DEE" w:rsidRPr="00422606">
        <w:rPr>
          <w:rFonts w:asciiTheme="minorHAnsi" w:hAnsiTheme="minorHAnsi"/>
          <w:sz w:val="18"/>
          <w:szCs w:val="18"/>
        </w:rPr>
        <w:t>nsure that all incidents are accurately recorded in the help desk system and monitored through to resolution</w:t>
      </w:r>
      <w:r w:rsidR="00E11DEE">
        <w:rPr>
          <w:rFonts w:asciiTheme="minorHAnsi" w:hAnsiTheme="minorHAnsi"/>
          <w:sz w:val="18"/>
          <w:szCs w:val="18"/>
        </w:rPr>
        <w:t xml:space="preserve">; </w:t>
      </w:r>
      <w:r w:rsidR="00E11DEE" w:rsidRPr="00422606">
        <w:rPr>
          <w:rFonts w:asciiTheme="minorHAnsi" w:hAnsiTheme="minorHAnsi"/>
          <w:sz w:val="18"/>
          <w:szCs w:val="18"/>
        </w:rPr>
        <w:t>Escalate to line manager all high priority calls</w:t>
      </w:r>
      <w:r w:rsidR="00E11DEE">
        <w:rPr>
          <w:rFonts w:asciiTheme="minorHAnsi" w:hAnsiTheme="minorHAnsi"/>
          <w:sz w:val="18"/>
          <w:szCs w:val="18"/>
        </w:rPr>
        <w:t xml:space="preserve"> and m</w:t>
      </w:r>
      <w:r w:rsidR="00E11DEE" w:rsidRPr="00422606">
        <w:rPr>
          <w:rFonts w:asciiTheme="minorHAnsi" w:hAnsiTheme="minorHAnsi"/>
          <w:sz w:val="18"/>
          <w:szCs w:val="18"/>
        </w:rPr>
        <w:t>onitor the problem resolution process and chase up the required actions</w:t>
      </w:r>
      <w:r w:rsidR="00E11DEE">
        <w:rPr>
          <w:rFonts w:asciiTheme="minorHAnsi" w:hAnsiTheme="minorHAnsi"/>
          <w:sz w:val="18"/>
          <w:szCs w:val="18"/>
        </w:rPr>
        <w:t>.</w:t>
      </w:r>
      <w:r w:rsidR="00E11DEE" w:rsidRPr="00422606">
        <w:rPr>
          <w:rFonts w:asciiTheme="minorHAnsi" w:hAnsiTheme="minorHAnsi"/>
          <w:sz w:val="18"/>
          <w:szCs w:val="18"/>
        </w:rPr>
        <w:br/>
      </w:r>
    </w:p>
    <w:p w:rsidR="00E11DEE" w:rsidRDefault="00E11DEE" w:rsidP="00E11DE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You will also p</w:t>
      </w:r>
      <w:r w:rsidRPr="00422606">
        <w:rPr>
          <w:rFonts w:asciiTheme="minorHAnsi" w:hAnsiTheme="minorHAnsi"/>
          <w:sz w:val="18"/>
          <w:szCs w:val="18"/>
        </w:rPr>
        <w:t>rovide resolution support to end users across the business in response to requests &amp; incidents raised.</w:t>
      </w:r>
      <w:r>
        <w:rPr>
          <w:rFonts w:asciiTheme="minorHAnsi" w:hAnsiTheme="minorHAnsi"/>
          <w:sz w:val="18"/>
          <w:szCs w:val="18"/>
        </w:rPr>
        <w:t xml:space="preserve"> And e</w:t>
      </w:r>
      <w:r w:rsidRPr="00422606">
        <w:rPr>
          <w:rFonts w:asciiTheme="minorHAnsi" w:hAnsiTheme="minorHAnsi"/>
          <w:sz w:val="18"/>
          <w:szCs w:val="18"/>
        </w:rPr>
        <w:t>nsur</w:t>
      </w:r>
      <w:r>
        <w:rPr>
          <w:rFonts w:asciiTheme="minorHAnsi" w:hAnsiTheme="minorHAnsi"/>
          <w:sz w:val="18"/>
          <w:szCs w:val="18"/>
        </w:rPr>
        <w:t>e</w:t>
      </w:r>
      <w:r w:rsidRPr="00422606">
        <w:rPr>
          <w:rFonts w:asciiTheme="minorHAnsi" w:hAnsiTheme="minorHAnsi"/>
          <w:sz w:val="18"/>
          <w:szCs w:val="18"/>
        </w:rPr>
        <w:t xml:space="preserve"> that the processes for master data creation, maintenance and deletion are followed</w:t>
      </w:r>
      <w:r>
        <w:rPr>
          <w:rFonts w:asciiTheme="minorHAnsi" w:hAnsiTheme="minorHAnsi"/>
          <w:sz w:val="18"/>
          <w:szCs w:val="18"/>
        </w:rPr>
        <w:t>. Moreover, i</w:t>
      </w:r>
      <w:r w:rsidRPr="00422606">
        <w:rPr>
          <w:rFonts w:asciiTheme="minorHAnsi" w:hAnsiTheme="minorHAnsi"/>
          <w:sz w:val="18"/>
          <w:szCs w:val="18"/>
        </w:rPr>
        <w:t xml:space="preserve">mplement application enhancements or configuration changes, following the release management &amp; change control procedures. </w:t>
      </w:r>
      <w:r>
        <w:rPr>
          <w:rFonts w:asciiTheme="minorHAnsi" w:hAnsiTheme="minorHAnsi"/>
          <w:sz w:val="18"/>
          <w:szCs w:val="18"/>
        </w:rPr>
        <w:t>And m</w:t>
      </w:r>
      <w:r w:rsidRPr="00422606">
        <w:rPr>
          <w:rFonts w:asciiTheme="minorHAnsi" w:hAnsiTheme="minorHAnsi"/>
          <w:sz w:val="18"/>
          <w:szCs w:val="18"/>
        </w:rPr>
        <w:t>aintain housekeeping processes that deliver smooth running applications, minimising downtime</w:t>
      </w:r>
      <w:r>
        <w:rPr>
          <w:rFonts w:asciiTheme="minorHAnsi" w:hAnsiTheme="minorHAnsi"/>
          <w:sz w:val="18"/>
          <w:szCs w:val="18"/>
        </w:rPr>
        <w:t>.</w:t>
      </w:r>
    </w:p>
    <w:p w:rsidR="00E337F2" w:rsidRDefault="00E11DEE" w:rsidP="00E11DEE">
      <w:p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 </w:t>
      </w:r>
    </w:p>
    <w:p w:rsidR="00DF5971" w:rsidRDefault="00E33787" w:rsidP="00E11DEE">
      <w:pPr>
        <w:pStyle w:val="NoSpacing"/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eastAsia="Calibri" w:hAnsiTheme="minorHAnsi"/>
          <w:sz w:val="18"/>
          <w:szCs w:val="18"/>
        </w:rPr>
        <w:t xml:space="preserve">This </w:t>
      </w:r>
      <w:r w:rsidR="007B2C64" w:rsidRPr="00EC6007">
        <w:rPr>
          <w:rFonts w:asciiTheme="minorHAnsi" w:eastAsia="Calibri" w:hAnsiTheme="minorHAnsi"/>
          <w:sz w:val="18"/>
          <w:szCs w:val="18"/>
        </w:rPr>
        <w:t xml:space="preserve">is a vital </w:t>
      </w:r>
      <w:r w:rsidRPr="00EC6007">
        <w:rPr>
          <w:rFonts w:asciiTheme="minorHAnsi" w:eastAsia="Calibri" w:hAnsiTheme="minorHAnsi"/>
          <w:sz w:val="18"/>
          <w:szCs w:val="18"/>
        </w:rPr>
        <w:t xml:space="preserve">role </w:t>
      </w:r>
      <w:r w:rsidR="007B2C64" w:rsidRPr="00EC6007">
        <w:rPr>
          <w:rFonts w:asciiTheme="minorHAnsi" w:eastAsia="Calibri" w:hAnsiTheme="minorHAnsi"/>
          <w:sz w:val="18"/>
          <w:szCs w:val="18"/>
        </w:rPr>
        <w:t xml:space="preserve">in a fast changing environment, therefore we expect you </w:t>
      </w:r>
      <w:r w:rsidR="00FD4E60" w:rsidRPr="00EC6007">
        <w:rPr>
          <w:rFonts w:asciiTheme="minorHAnsi" w:eastAsia="Calibri" w:hAnsiTheme="minorHAnsi"/>
          <w:sz w:val="18"/>
          <w:szCs w:val="18"/>
        </w:rPr>
        <w:t xml:space="preserve">to display </w:t>
      </w:r>
      <w:r w:rsidR="00E337F2" w:rsidRPr="00EC6007">
        <w:rPr>
          <w:rFonts w:asciiTheme="minorHAnsi" w:eastAsia="Calibri" w:hAnsiTheme="minorHAnsi"/>
          <w:sz w:val="18"/>
          <w:szCs w:val="18"/>
        </w:rPr>
        <w:t xml:space="preserve">a </w:t>
      </w:r>
      <w:r w:rsidR="00E337F2" w:rsidRPr="00EC6007">
        <w:rPr>
          <w:rFonts w:ascii="Calibri" w:hAnsi="Calibri"/>
          <w:sz w:val="18"/>
          <w:szCs w:val="18"/>
        </w:rPr>
        <w:t xml:space="preserve">strong customer focus approach, </w:t>
      </w:r>
      <w:proofErr w:type="gramStart"/>
      <w:r w:rsidR="00EC6007">
        <w:rPr>
          <w:rFonts w:ascii="Calibri" w:hAnsi="Calibri"/>
          <w:sz w:val="18"/>
          <w:szCs w:val="18"/>
        </w:rPr>
        <w:t>g</w:t>
      </w:r>
      <w:r w:rsidR="00EC6007" w:rsidRPr="00EC6007">
        <w:rPr>
          <w:rFonts w:asciiTheme="minorHAnsi" w:hAnsiTheme="minorHAnsi"/>
          <w:sz w:val="18"/>
          <w:szCs w:val="18"/>
        </w:rPr>
        <w:t>eneral</w:t>
      </w:r>
      <w:proofErr w:type="gramEnd"/>
      <w:r w:rsidR="00E11DEE">
        <w:rPr>
          <w:rFonts w:asciiTheme="minorHAnsi" w:hAnsiTheme="minorHAnsi"/>
          <w:sz w:val="18"/>
          <w:szCs w:val="18"/>
        </w:rPr>
        <w:t xml:space="preserve"> IT</w:t>
      </w:r>
      <w:r w:rsidR="00EC6007" w:rsidRPr="00EC6007">
        <w:rPr>
          <w:rFonts w:asciiTheme="minorHAnsi" w:hAnsiTheme="minorHAnsi"/>
          <w:sz w:val="18"/>
          <w:szCs w:val="18"/>
        </w:rPr>
        <w:t xml:space="preserve"> </w:t>
      </w:r>
      <w:r w:rsidR="00E11DEE" w:rsidRPr="00422606">
        <w:rPr>
          <w:rFonts w:asciiTheme="minorHAnsi" w:hAnsiTheme="minorHAnsi"/>
          <w:sz w:val="18"/>
          <w:szCs w:val="18"/>
        </w:rPr>
        <w:t>awareness including Database technologies, Operating Systems and networking</w:t>
      </w:r>
      <w:r w:rsidR="00E11DEE">
        <w:rPr>
          <w:rFonts w:asciiTheme="minorHAnsi" w:hAnsiTheme="minorHAnsi"/>
          <w:sz w:val="18"/>
          <w:szCs w:val="18"/>
        </w:rPr>
        <w:t>.</w:t>
      </w:r>
    </w:p>
    <w:p w:rsidR="00E11DEE" w:rsidRPr="00DF5971" w:rsidRDefault="00E11DEE" w:rsidP="00E11DEE">
      <w:pPr>
        <w:pStyle w:val="NoSpacing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E11DEE" w:rsidRPr="00695A24" w:rsidRDefault="00E11DEE" w:rsidP="00695A24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Provide support to end users across the business in response to requests &amp; incidents raised including prompt response, initial assessment and first time fixes where possible.  Ensure all incidents are:</w:t>
      </w:r>
    </w:p>
    <w:p w:rsidR="00E11DEE" w:rsidRPr="00422606" w:rsidRDefault="00E11DEE" w:rsidP="00E11DEE">
      <w:pPr>
        <w:numPr>
          <w:ilvl w:val="0"/>
          <w:numId w:val="9"/>
        </w:numPr>
        <w:tabs>
          <w:tab w:val="left" w:pos="360"/>
        </w:tabs>
        <w:ind w:left="1080"/>
        <w:rPr>
          <w:rFonts w:asciiTheme="minorHAnsi" w:hAnsiTheme="minorHAnsi"/>
          <w:sz w:val="18"/>
          <w:szCs w:val="18"/>
        </w:rPr>
      </w:pPr>
      <w:r w:rsidRPr="00422606">
        <w:rPr>
          <w:rFonts w:asciiTheme="minorHAnsi" w:hAnsiTheme="minorHAnsi"/>
          <w:sz w:val="18"/>
          <w:szCs w:val="18"/>
        </w:rPr>
        <w:t>Recorded and managed to the required standard.</w:t>
      </w:r>
    </w:p>
    <w:p w:rsidR="00E11DEE" w:rsidRPr="00422606" w:rsidRDefault="00E11DEE" w:rsidP="00E11DEE">
      <w:pPr>
        <w:numPr>
          <w:ilvl w:val="0"/>
          <w:numId w:val="9"/>
        </w:numPr>
        <w:ind w:left="1080"/>
        <w:rPr>
          <w:rFonts w:asciiTheme="minorHAnsi" w:hAnsiTheme="minorHAnsi"/>
          <w:sz w:val="18"/>
          <w:szCs w:val="18"/>
        </w:rPr>
      </w:pPr>
      <w:r w:rsidRPr="00422606">
        <w:rPr>
          <w:rFonts w:asciiTheme="minorHAnsi" w:hAnsiTheme="minorHAnsi"/>
          <w:sz w:val="18"/>
          <w:szCs w:val="18"/>
        </w:rPr>
        <w:t>dealt with in a prompt and professional manner in line with the defined service level agreements</w:t>
      </w:r>
    </w:p>
    <w:p w:rsidR="00E11DEE" w:rsidRPr="00422606" w:rsidRDefault="00E11DEE" w:rsidP="00E11DEE">
      <w:pPr>
        <w:numPr>
          <w:ilvl w:val="0"/>
          <w:numId w:val="9"/>
        </w:numPr>
        <w:ind w:left="1080"/>
        <w:rPr>
          <w:rFonts w:asciiTheme="minorHAnsi" w:hAnsiTheme="minorHAnsi"/>
          <w:sz w:val="18"/>
          <w:szCs w:val="18"/>
        </w:rPr>
      </w:pPr>
      <w:r w:rsidRPr="00422606">
        <w:rPr>
          <w:rFonts w:asciiTheme="minorHAnsi" w:hAnsiTheme="minorHAnsi"/>
          <w:sz w:val="18"/>
          <w:szCs w:val="18"/>
        </w:rPr>
        <w:t>Properly assessed and allocated to the appropriate resolver group</w:t>
      </w:r>
    </w:p>
    <w:p w:rsidR="00E11DEE" w:rsidRPr="00422606" w:rsidRDefault="00E11DEE" w:rsidP="00E11DEE">
      <w:pPr>
        <w:numPr>
          <w:ilvl w:val="0"/>
          <w:numId w:val="9"/>
        </w:numPr>
        <w:ind w:left="1080"/>
        <w:rPr>
          <w:rFonts w:asciiTheme="minorHAnsi" w:hAnsiTheme="minorHAnsi"/>
          <w:sz w:val="18"/>
          <w:szCs w:val="18"/>
        </w:rPr>
      </w:pPr>
      <w:proofErr w:type="gramStart"/>
      <w:r w:rsidRPr="00422606">
        <w:rPr>
          <w:rFonts w:asciiTheme="minorHAnsi" w:hAnsiTheme="minorHAnsi"/>
          <w:sz w:val="18"/>
          <w:szCs w:val="18"/>
        </w:rPr>
        <w:t>escalated</w:t>
      </w:r>
      <w:proofErr w:type="gramEnd"/>
      <w:r w:rsidRPr="00422606">
        <w:rPr>
          <w:rFonts w:asciiTheme="minorHAnsi" w:hAnsiTheme="minorHAnsi"/>
          <w:sz w:val="18"/>
          <w:szCs w:val="18"/>
        </w:rPr>
        <w:t xml:space="preserve"> if needed, where appropriate, in line with defined service level agreements. </w:t>
      </w:r>
    </w:p>
    <w:p w:rsidR="00E11DEE" w:rsidRPr="00422606" w:rsidRDefault="00E11DEE" w:rsidP="00E11DEE">
      <w:pPr>
        <w:numPr>
          <w:ilvl w:val="0"/>
          <w:numId w:val="9"/>
        </w:numPr>
        <w:tabs>
          <w:tab w:val="left" w:pos="360"/>
        </w:tabs>
        <w:ind w:left="1080"/>
        <w:rPr>
          <w:rFonts w:asciiTheme="minorHAnsi" w:hAnsiTheme="minorHAnsi"/>
          <w:sz w:val="18"/>
          <w:szCs w:val="18"/>
        </w:rPr>
      </w:pPr>
      <w:r w:rsidRPr="00422606">
        <w:rPr>
          <w:rFonts w:asciiTheme="minorHAnsi" w:hAnsiTheme="minorHAnsi"/>
          <w:sz w:val="18"/>
          <w:szCs w:val="18"/>
        </w:rPr>
        <w:t xml:space="preserve">Reviewed and analysed to identify trends to identify root cause  </w:t>
      </w:r>
    </w:p>
    <w:p w:rsidR="00E11DEE" w:rsidRPr="00422606" w:rsidRDefault="00E11DEE" w:rsidP="00E11DEE">
      <w:pPr>
        <w:tabs>
          <w:tab w:val="left" w:pos="360"/>
        </w:tabs>
        <w:ind w:left="360"/>
        <w:rPr>
          <w:rFonts w:asciiTheme="minorHAnsi" w:hAnsiTheme="minorHAnsi"/>
          <w:sz w:val="18"/>
          <w:szCs w:val="18"/>
        </w:rPr>
      </w:pPr>
    </w:p>
    <w:p w:rsidR="00E11DEE" w:rsidRPr="00695A24" w:rsidRDefault="00E11DEE" w:rsidP="00695A24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Set up and maintain key master data in accordance with the defined approval processes.</w:t>
      </w:r>
    </w:p>
    <w:p w:rsidR="00E11DEE" w:rsidRPr="00695A24" w:rsidRDefault="00E11DEE" w:rsidP="00695A2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Maintain a close relationship with business customer (end-user) and ensure they are fully consulted and informed at appropriate times</w:t>
      </w:r>
    </w:p>
    <w:p w:rsidR="00E11DEE" w:rsidRPr="00695A24" w:rsidRDefault="00E11DEE" w:rsidP="00695A2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Understand  third party maintenance and support contracts and the business calendar and prioritise to meet demands</w:t>
      </w:r>
    </w:p>
    <w:p w:rsidR="00E11DEE" w:rsidRPr="00695A24" w:rsidRDefault="00E11DEE" w:rsidP="00695A24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Review quality of information on closed incidents and perform root cause and trend analysis to identify areas for improvement.</w:t>
      </w:r>
    </w:p>
    <w:p w:rsidR="00E11DEE" w:rsidRPr="00695A24" w:rsidRDefault="00E11DEE" w:rsidP="00695A2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 xml:space="preserve">Contribute to the management of the third party vendors, to ensure that software updates and bug fixes are available and applied </w:t>
      </w:r>
    </w:p>
    <w:p w:rsidR="00E11DEE" w:rsidRPr="00695A24" w:rsidRDefault="00E11DEE" w:rsidP="00695A24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Ensure that all enhancements, maintenance and bug fixes are applied in a controlled manner by ensuring adherence to the agreed process</w:t>
      </w:r>
    </w:p>
    <w:p w:rsidR="00E11DEE" w:rsidRPr="00695A24" w:rsidRDefault="00E11DEE" w:rsidP="00695A24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Ensure effective support documentation is created and maintained</w:t>
      </w:r>
    </w:p>
    <w:p w:rsidR="00E11DEE" w:rsidRPr="00422606" w:rsidRDefault="00E11DEE" w:rsidP="00E11DE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993157" w:rsidRPr="00EC6007" w:rsidRDefault="00993157" w:rsidP="00993157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Knowledge of TW Business processes.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 xml:space="preserve">Knowledge of the COINS product and associated applications. 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Understanding of project management methodologies, key ITIL processes such as change control and system development life cycles.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General IT awareness including Database technologies, Operating Systems and networking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 xml:space="preserve">Proven track record of incident management, customer service and support  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Experience of call logging and working with IT support teams and third parties</w:t>
      </w:r>
      <w:r w:rsidRPr="00695A24">
        <w:rPr>
          <w:rFonts w:asciiTheme="minorHAnsi" w:hAnsiTheme="minorHAnsi"/>
          <w:sz w:val="18"/>
          <w:szCs w:val="18"/>
        </w:rPr>
        <w:br/>
        <w:t>Graduate or similar qualification in IT, or related subject desirable.</w:t>
      </w:r>
    </w:p>
    <w:p w:rsidR="00695A24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2 - 4 years’ experience within IT, and / or ITIL qualifications, is desirable</w:t>
      </w:r>
      <w:r w:rsidR="00695A24" w:rsidRPr="00695A24">
        <w:rPr>
          <w:rFonts w:asciiTheme="minorHAnsi" w:hAnsiTheme="minorHAnsi"/>
          <w:sz w:val="18"/>
          <w:szCs w:val="18"/>
        </w:rPr>
        <w:t xml:space="preserve"> </w:t>
      </w:r>
    </w:p>
    <w:p w:rsidR="00E11DEE" w:rsidRPr="00695A24" w:rsidRDefault="00E11DEE" w:rsidP="00695A24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695A24">
        <w:rPr>
          <w:rFonts w:asciiTheme="minorHAnsi" w:hAnsiTheme="minorHAnsi"/>
          <w:sz w:val="18"/>
          <w:szCs w:val="18"/>
        </w:rPr>
        <w:t>Knowledge and understanding of the industry is preferred</w:t>
      </w:r>
      <w:r w:rsidRPr="00695A24">
        <w:rPr>
          <w:rFonts w:asciiTheme="minorHAnsi" w:hAnsiTheme="minorHAnsi"/>
          <w:sz w:val="18"/>
          <w:szCs w:val="18"/>
        </w:rPr>
        <w:br/>
      </w: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C7909" w:rsidRPr="008C5081" w:rsidRDefault="00EC7909" w:rsidP="00EC6007">
      <w:pPr>
        <w:ind w:left="-360" w:firstLine="360"/>
        <w:jc w:val="both"/>
        <w:rPr>
          <w:rFonts w:asciiTheme="minorHAnsi" w:eastAsia="Calibri" w:hAnsiTheme="minorHAnsi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</w:p>
    <w:sectPr w:rsidR="00EC7909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EEF0A6A" wp14:editId="036F3B82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C92"/>
    <w:multiLevelType w:val="singleLevel"/>
    <w:tmpl w:val="A6E87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0FF3A30"/>
    <w:multiLevelType w:val="hybridMultilevel"/>
    <w:tmpl w:val="F0F0C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EB2"/>
    <w:multiLevelType w:val="hybridMultilevel"/>
    <w:tmpl w:val="068C8482"/>
    <w:lvl w:ilvl="0" w:tplc="0CD48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568A8"/>
    <w:multiLevelType w:val="hybridMultilevel"/>
    <w:tmpl w:val="8A58BA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11A57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5E182B"/>
    <w:multiLevelType w:val="hybridMultilevel"/>
    <w:tmpl w:val="E3DE3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E1772"/>
    <w:multiLevelType w:val="hybridMultilevel"/>
    <w:tmpl w:val="2B804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16CF8"/>
    <w:multiLevelType w:val="hybridMultilevel"/>
    <w:tmpl w:val="5DCE0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A281D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9">
    <w:nsid w:val="61A67308"/>
    <w:multiLevelType w:val="hybridMultilevel"/>
    <w:tmpl w:val="D0C0F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A0D3F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1">
    <w:nsid w:val="732B7BA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2">
    <w:nsid w:val="771D76F1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3">
    <w:nsid w:val="7CE36AAA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4">
    <w:nsid w:val="7EEF762A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831C22"/>
    <w:multiLevelType w:val="singleLevel"/>
    <w:tmpl w:val="ADE0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9713E7"/>
    <w:multiLevelType w:val="singleLevel"/>
    <w:tmpl w:val="3F6E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3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60C35"/>
    <w:rsid w:val="0009278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07502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76466"/>
    <w:rsid w:val="00687B42"/>
    <w:rsid w:val="00695A24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F0803"/>
    <w:rsid w:val="008F0D53"/>
    <w:rsid w:val="009878B1"/>
    <w:rsid w:val="00993157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41F8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11DEE"/>
    <w:rsid w:val="00E25C00"/>
    <w:rsid w:val="00E33787"/>
    <w:rsid w:val="00E337F2"/>
    <w:rsid w:val="00E3508C"/>
    <w:rsid w:val="00E5711A"/>
    <w:rsid w:val="00E654BF"/>
    <w:rsid w:val="00E76284"/>
    <w:rsid w:val="00EB5417"/>
    <w:rsid w:val="00EB6621"/>
    <w:rsid w:val="00EC6007"/>
    <w:rsid w:val="00EC7909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016C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1DEE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DefaultText">
    <w:name w:val="Default Text"/>
    <w:basedOn w:val="Normal"/>
    <w:rsid w:val="00BD41F8"/>
    <w:rPr>
      <w:noProof/>
      <w:szCs w:val="20"/>
      <w:lang w:eastAsia="en-GB"/>
    </w:rPr>
  </w:style>
  <w:style w:type="paragraph" w:styleId="NoSpacing">
    <w:name w:val="No Spacing"/>
    <w:uiPriority w:val="1"/>
    <w:qFormat/>
    <w:rsid w:val="00676466"/>
    <w:rPr>
      <w:rFonts w:ascii="Tahoma" w:hAnsi="Tahoma"/>
      <w:sz w:val="24"/>
      <w:lang w:eastAsia="en-US"/>
    </w:rPr>
  </w:style>
  <w:style w:type="paragraph" w:customStyle="1" w:styleId="Default">
    <w:name w:val="Default"/>
    <w:rsid w:val="00EC79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2">
    <w:name w:val="bullet2"/>
    <w:basedOn w:val="Normal"/>
    <w:rsid w:val="00993157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E11DEE"/>
    <w:rPr>
      <w:rFonts w:ascii="Tahoma" w:hAnsi="Tahoma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1DEE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DefaultText">
    <w:name w:val="Default Text"/>
    <w:basedOn w:val="Normal"/>
    <w:rsid w:val="00BD41F8"/>
    <w:rPr>
      <w:noProof/>
      <w:szCs w:val="20"/>
      <w:lang w:eastAsia="en-GB"/>
    </w:rPr>
  </w:style>
  <w:style w:type="paragraph" w:styleId="NoSpacing">
    <w:name w:val="No Spacing"/>
    <w:uiPriority w:val="1"/>
    <w:qFormat/>
    <w:rsid w:val="00676466"/>
    <w:rPr>
      <w:rFonts w:ascii="Tahoma" w:hAnsi="Tahoma"/>
      <w:sz w:val="24"/>
      <w:lang w:eastAsia="en-US"/>
    </w:rPr>
  </w:style>
  <w:style w:type="paragraph" w:customStyle="1" w:styleId="Default">
    <w:name w:val="Default"/>
    <w:rsid w:val="00EC79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2">
    <w:name w:val="bullet2"/>
    <w:basedOn w:val="Normal"/>
    <w:rsid w:val="00993157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E11DEE"/>
    <w:rPr>
      <w:rFonts w:ascii="Tahoma" w:hAnsi="Tahoma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D0E4-8134-4EA3-8FDA-5ADE4114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4185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2016-05-13T14:00:00Z</dcterms:created>
  <dcterms:modified xsi:type="dcterms:W3CDTF">2016-05-13T14:01:00Z</dcterms:modified>
</cp:coreProperties>
</file>