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C8" w:rsidRPr="00DA2555" w:rsidRDefault="002A2FFF" w:rsidP="00DA2555">
      <w:pPr>
        <w:rPr>
          <w:rFonts w:ascii="Calibri" w:eastAsia="Calibri" w:hAnsi="Calibri"/>
          <w:b/>
          <w:color w:val="FF0000"/>
          <w:sz w:val="18"/>
          <w:szCs w:val="18"/>
        </w:rPr>
      </w:pPr>
      <w:r w:rsidRPr="00DA2555">
        <w:rPr>
          <w:rFonts w:ascii="Calibri" w:eastAsia="Calibri" w:hAnsi="Calibri"/>
          <w:b/>
          <w:color w:val="FF0000"/>
          <w:sz w:val="18"/>
          <w:szCs w:val="18"/>
        </w:rPr>
        <w:t>Accounts</w:t>
      </w:r>
      <w:r w:rsidR="001242C8" w:rsidRPr="00DA2555">
        <w:rPr>
          <w:rFonts w:ascii="Calibri" w:eastAsia="Calibri" w:hAnsi="Calibri"/>
          <w:b/>
          <w:color w:val="FF0000"/>
          <w:sz w:val="18"/>
          <w:szCs w:val="18"/>
        </w:rPr>
        <w:t xml:space="preserve"> </w:t>
      </w:r>
      <w:r w:rsidR="00E05DFC" w:rsidRPr="00DA2555">
        <w:rPr>
          <w:rFonts w:ascii="Calibri" w:eastAsia="Calibri" w:hAnsi="Calibri"/>
          <w:b/>
          <w:color w:val="FF0000"/>
          <w:sz w:val="18"/>
          <w:szCs w:val="18"/>
        </w:rPr>
        <w:t>Assistant</w:t>
      </w:r>
    </w:p>
    <w:p w:rsidR="00DA2555" w:rsidRDefault="00DA2555" w:rsidP="00DA2555">
      <w:pPr>
        <w:jc w:val="both"/>
        <w:rPr>
          <w:rFonts w:ascii="Calibri" w:hAnsi="Calibri"/>
          <w:sz w:val="18"/>
          <w:szCs w:val="18"/>
          <w:lang w:val="en"/>
        </w:rPr>
      </w:pPr>
    </w:p>
    <w:p w:rsidR="001242C8" w:rsidRDefault="001242C8" w:rsidP="00DA2555">
      <w:pPr>
        <w:jc w:val="both"/>
        <w:rPr>
          <w:rFonts w:ascii="Calibri" w:hAnsi="Calibri" w:cs="Arial"/>
          <w:color w:val="292929"/>
          <w:sz w:val="18"/>
          <w:szCs w:val="18"/>
        </w:rPr>
      </w:pPr>
      <w:r w:rsidRPr="0012313B">
        <w:rPr>
          <w:rFonts w:ascii="Calibri" w:hAnsi="Calibri"/>
          <w:sz w:val="18"/>
          <w:szCs w:val="18"/>
          <w:lang w:val="en"/>
        </w:rPr>
        <w:t>Do you want to work for one of the largest residential developers in the UK and to have an opportunity to develop a successful career? This is your chance to join a fantastic</w:t>
      </w:r>
      <w:r>
        <w:rPr>
          <w:rFonts w:ascii="Calibri" w:hAnsi="Calibri"/>
          <w:sz w:val="18"/>
          <w:szCs w:val="18"/>
          <w:lang w:val="en"/>
        </w:rPr>
        <w:t xml:space="preserve"> team within Taylor Wimpey</w:t>
      </w:r>
      <w:r w:rsidR="002A2FFF">
        <w:rPr>
          <w:rFonts w:ascii="Calibri" w:hAnsi="Calibri"/>
          <w:sz w:val="18"/>
          <w:szCs w:val="18"/>
          <w:lang w:val="en"/>
        </w:rPr>
        <w:t>.</w:t>
      </w:r>
    </w:p>
    <w:p w:rsidR="00A27583" w:rsidRDefault="00A27583" w:rsidP="00DA2555">
      <w:pPr>
        <w:rPr>
          <w:rFonts w:ascii="Calibri" w:hAnsi="Calibri"/>
          <w:sz w:val="18"/>
          <w:szCs w:val="18"/>
        </w:rPr>
      </w:pPr>
    </w:p>
    <w:p w:rsidR="00136B33" w:rsidRDefault="001242C8" w:rsidP="00DA2555">
      <w:pPr>
        <w:jc w:val="both"/>
        <w:rPr>
          <w:rFonts w:asciiTheme="minorHAnsi" w:hAnsiTheme="minorHAnsi" w:cs="Arial"/>
          <w:sz w:val="18"/>
          <w:szCs w:val="18"/>
        </w:rPr>
      </w:pPr>
      <w:r w:rsidRPr="00C1258E">
        <w:rPr>
          <w:rFonts w:ascii="Calibri" w:hAnsi="Calibri" w:cs="Arial"/>
          <w:sz w:val="18"/>
          <w:szCs w:val="18"/>
        </w:rPr>
        <w:t>We are looking for a</w:t>
      </w:r>
      <w:r w:rsidR="002A2FFF">
        <w:rPr>
          <w:rFonts w:ascii="Calibri" w:hAnsi="Calibri" w:cs="Arial"/>
          <w:sz w:val="18"/>
          <w:szCs w:val="18"/>
        </w:rPr>
        <w:t xml:space="preserve">n Accounts Assistant who will </w:t>
      </w:r>
      <w:r w:rsidR="00136B33" w:rsidRPr="00FF2BE0">
        <w:rPr>
          <w:rFonts w:asciiTheme="minorHAnsi" w:hAnsiTheme="minorHAnsi" w:cs="Arial"/>
          <w:sz w:val="18"/>
          <w:szCs w:val="18"/>
        </w:rPr>
        <w:t xml:space="preserve">assist the Finance Manager with the day to day delivery of the Finance </w:t>
      </w:r>
      <w:r w:rsidR="00136B33">
        <w:rPr>
          <w:rFonts w:asciiTheme="minorHAnsi" w:hAnsiTheme="minorHAnsi" w:cs="Arial"/>
          <w:sz w:val="18"/>
          <w:szCs w:val="18"/>
        </w:rPr>
        <w:t>Department function, ensuring all supplier invoices are accurately recorded and paid in line with</w:t>
      </w:r>
      <w:r w:rsidR="00DA2555">
        <w:rPr>
          <w:rFonts w:asciiTheme="minorHAnsi" w:hAnsiTheme="minorHAnsi" w:cs="Arial"/>
          <w:sz w:val="18"/>
          <w:szCs w:val="18"/>
        </w:rPr>
        <w:t xml:space="preserve"> Taylor Wimpey procedures.</w:t>
      </w:r>
    </w:p>
    <w:p w:rsidR="001242C8" w:rsidRDefault="001242C8" w:rsidP="00DA2555">
      <w:pPr>
        <w:jc w:val="both"/>
        <w:rPr>
          <w:rFonts w:ascii="Calibri" w:hAnsi="Calibri" w:cs="Arial"/>
          <w:sz w:val="18"/>
          <w:szCs w:val="18"/>
        </w:rPr>
      </w:pPr>
    </w:p>
    <w:p w:rsidR="009B2993" w:rsidRDefault="001242C8" w:rsidP="00DA255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The successful candidate will </w:t>
      </w:r>
      <w:r w:rsidR="002A2FFF">
        <w:rPr>
          <w:rFonts w:ascii="Calibri" w:hAnsi="Calibri" w:cs="Arial"/>
          <w:sz w:val="18"/>
          <w:szCs w:val="18"/>
        </w:rPr>
        <w:t>be planned and organised, demonstrate customer focus and be able to develop relationships.</w:t>
      </w:r>
    </w:p>
    <w:p w:rsidR="002A2FFF" w:rsidRDefault="002A2FFF" w:rsidP="00DA2555">
      <w:pPr>
        <w:rPr>
          <w:rFonts w:ascii="Calibri" w:eastAsia="Calibri" w:hAnsi="Calibri"/>
          <w:b/>
          <w:sz w:val="18"/>
          <w:szCs w:val="18"/>
        </w:rPr>
      </w:pPr>
    </w:p>
    <w:p w:rsidR="001242C8" w:rsidRDefault="001242C8" w:rsidP="00DA2555">
      <w:pPr>
        <w:rPr>
          <w:rFonts w:ascii="Calibri" w:eastAsia="Calibri" w:hAnsi="Calibri"/>
          <w:b/>
          <w:color w:val="FF0000"/>
          <w:sz w:val="18"/>
          <w:szCs w:val="18"/>
        </w:rPr>
      </w:pPr>
      <w:r w:rsidRPr="00DA2555">
        <w:rPr>
          <w:rFonts w:ascii="Calibri" w:eastAsia="Calibri" w:hAnsi="Calibri"/>
          <w:b/>
          <w:color w:val="FF0000"/>
          <w:sz w:val="18"/>
          <w:szCs w:val="18"/>
        </w:rPr>
        <w:t>The Role:</w:t>
      </w:r>
    </w:p>
    <w:p w:rsidR="00DA2555" w:rsidRPr="00DA2555" w:rsidRDefault="00DA2555" w:rsidP="00DA2555">
      <w:pPr>
        <w:rPr>
          <w:rFonts w:ascii="Calibri" w:eastAsia="Calibri" w:hAnsi="Calibri"/>
          <w:b/>
          <w:color w:val="FF0000"/>
          <w:sz w:val="18"/>
          <w:szCs w:val="18"/>
        </w:rPr>
      </w:pPr>
    </w:p>
    <w:p w:rsidR="0074645C" w:rsidRPr="0074645C" w:rsidRDefault="0074645C" w:rsidP="0074645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18"/>
          <w:szCs w:val="18"/>
        </w:rPr>
      </w:pPr>
      <w:r w:rsidRPr="0074645C">
        <w:rPr>
          <w:rFonts w:asciiTheme="minorHAnsi" w:hAnsiTheme="minorHAnsi" w:cs="Arial"/>
          <w:sz w:val="18"/>
          <w:szCs w:val="18"/>
        </w:rPr>
        <w:t>Intercompany journals and reconciliations, including liaising with regional Business Units to resolve differences</w:t>
      </w:r>
    </w:p>
    <w:p w:rsidR="0074645C" w:rsidRPr="0074645C" w:rsidRDefault="0074645C" w:rsidP="0074645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18"/>
          <w:szCs w:val="18"/>
        </w:rPr>
      </w:pPr>
      <w:r w:rsidRPr="0074645C">
        <w:rPr>
          <w:rFonts w:asciiTheme="minorHAnsi" w:hAnsiTheme="minorHAnsi" w:cs="Arial"/>
          <w:sz w:val="18"/>
          <w:szCs w:val="18"/>
        </w:rPr>
        <w:t xml:space="preserve">Preparation of monthly correcting journals for miscoding, </w:t>
      </w:r>
      <w:proofErr w:type="spellStart"/>
      <w:r w:rsidRPr="0074645C">
        <w:rPr>
          <w:rFonts w:asciiTheme="minorHAnsi" w:hAnsiTheme="minorHAnsi" w:cs="Arial"/>
          <w:sz w:val="18"/>
          <w:szCs w:val="18"/>
        </w:rPr>
        <w:t>Capex</w:t>
      </w:r>
      <w:proofErr w:type="spellEnd"/>
      <w:r w:rsidRPr="0074645C">
        <w:rPr>
          <w:rFonts w:asciiTheme="minorHAnsi" w:hAnsiTheme="minorHAnsi" w:cs="Arial"/>
          <w:sz w:val="18"/>
          <w:szCs w:val="18"/>
        </w:rPr>
        <w:t xml:space="preserve">, and certain Opex accruals </w:t>
      </w:r>
    </w:p>
    <w:p w:rsidR="0074645C" w:rsidRPr="0074645C" w:rsidRDefault="0074645C" w:rsidP="0074645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18"/>
          <w:szCs w:val="18"/>
        </w:rPr>
      </w:pPr>
      <w:r w:rsidRPr="0074645C">
        <w:rPr>
          <w:rFonts w:asciiTheme="minorHAnsi" w:hAnsiTheme="minorHAnsi" w:cs="Arial"/>
          <w:sz w:val="18"/>
          <w:szCs w:val="18"/>
        </w:rPr>
        <w:t>Review of Prepayments schedule pre</w:t>
      </w:r>
      <w:r>
        <w:rPr>
          <w:rFonts w:asciiTheme="minorHAnsi" w:hAnsiTheme="minorHAnsi" w:cs="Arial"/>
          <w:sz w:val="18"/>
          <w:szCs w:val="18"/>
        </w:rPr>
        <w:t>pared by Accounts Payable</w:t>
      </w:r>
    </w:p>
    <w:p w:rsidR="0074645C" w:rsidRPr="0074645C" w:rsidRDefault="0074645C" w:rsidP="0074645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18"/>
          <w:szCs w:val="18"/>
        </w:rPr>
      </w:pPr>
      <w:r w:rsidRPr="0074645C">
        <w:rPr>
          <w:rFonts w:asciiTheme="minorHAnsi" w:hAnsiTheme="minorHAnsi" w:cs="Arial"/>
          <w:sz w:val="18"/>
          <w:szCs w:val="18"/>
        </w:rPr>
        <w:t>Analysis of timing/permanent dif</w:t>
      </w:r>
      <w:r>
        <w:rPr>
          <w:rFonts w:asciiTheme="minorHAnsi" w:hAnsiTheme="minorHAnsi" w:cs="Arial"/>
          <w:sz w:val="18"/>
          <w:szCs w:val="18"/>
        </w:rPr>
        <w:t>ferences for cost centres</w:t>
      </w:r>
    </w:p>
    <w:p w:rsidR="0074645C" w:rsidRPr="0074645C" w:rsidRDefault="0074645C" w:rsidP="0074645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18"/>
          <w:szCs w:val="18"/>
        </w:rPr>
      </w:pPr>
      <w:r w:rsidRPr="0074645C">
        <w:rPr>
          <w:rFonts w:asciiTheme="minorHAnsi" w:hAnsiTheme="minorHAnsi" w:cs="Arial"/>
          <w:sz w:val="18"/>
          <w:szCs w:val="18"/>
        </w:rPr>
        <w:t>Some monthly b</w:t>
      </w:r>
      <w:r>
        <w:rPr>
          <w:rFonts w:asciiTheme="minorHAnsi" w:hAnsiTheme="minorHAnsi" w:cs="Arial"/>
          <w:sz w:val="18"/>
          <w:szCs w:val="18"/>
        </w:rPr>
        <w:t>alance sheet reconciliations</w:t>
      </w:r>
    </w:p>
    <w:p w:rsidR="0074645C" w:rsidRPr="0074645C" w:rsidRDefault="0074645C" w:rsidP="0074645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18"/>
          <w:szCs w:val="18"/>
        </w:rPr>
      </w:pPr>
      <w:r w:rsidRPr="0074645C">
        <w:rPr>
          <w:rFonts w:asciiTheme="minorHAnsi" w:hAnsiTheme="minorHAnsi" w:cs="Arial"/>
          <w:sz w:val="18"/>
          <w:szCs w:val="18"/>
        </w:rPr>
        <w:t>Dormant company monthly input to Hyperion/One St</w:t>
      </w:r>
      <w:r>
        <w:rPr>
          <w:rFonts w:asciiTheme="minorHAnsi" w:hAnsiTheme="minorHAnsi" w:cs="Arial"/>
          <w:sz w:val="18"/>
          <w:szCs w:val="18"/>
        </w:rPr>
        <w:t>ream</w:t>
      </w:r>
    </w:p>
    <w:p w:rsidR="0074645C" w:rsidRPr="0074645C" w:rsidRDefault="0074645C" w:rsidP="0074645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Fixed assets reporting</w:t>
      </w:r>
    </w:p>
    <w:p w:rsidR="0074645C" w:rsidRPr="0074645C" w:rsidRDefault="0074645C" w:rsidP="0074645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18"/>
          <w:szCs w:val="18"/>
        </w:rPr>
      </w:pPr>
      <w:r w:rsidRPr="0074645C">
        <w:rPr>
          <w:rFonts w:asciiTheme="minorHAnsi" w:hAnsiTheme="minorHAnsi" w:cs="Arial"/>
          <w:sz w:val="18"/>
          <w:szCs w:val="18"/>
        </w:rPr>
        <w:t>Monthly cost centre review and analy</w:t>
      </w:r>
      <w:r>
        <w:rPr>
          <w:rFonts w:asciiTheme="minorHAnsi" w:hAnsiTheme="minorHAnsi" w:cs="Arial"/>
          <w:sz w:val="18"/>
          <w:szCs w:val="18"/>
        </w:rPr>
        <w:t>sis for cost centre heads</w:t>
      </w:r>
    </w:p>
    <w:p w:rsidR="0074645C" w:rsidRPr="0074645C" w:rsidRDefault="0074645C" w:rsidP="0074645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18"/>
          <w:szCs w:val="18"/>
        </w:rPr>
      </w:pPr>
      <w:r w:rsidRPr="0074645C">
        <w:rPr>
          <w:rFonts w:asciiTheme="minorHAnsi" w:hAnsiTheme="minorHAnsi" w:cs="Arial"/>
          <w:sz w:val="18"/>
          <w:szCs w:val="18"/>
        </w:rPr>
        <w:t>Prepare annual tax packs for certa</w:t>
      </w:r>
      <w:r>
        <w:rPr>
          <w:rFonts w:asciiTheme="minorHAnsi" w:hAnsiTheme="minorHAnsi" w:cs="Arial"/>
          <w:sz w:val="18"/>
          <w:szCs w:val="18"/>
        </w:rPr>
        <w:t>in Head Office Opex costs</w:t>
      </w:r>
    </w:p>
    <w:p w:rsidR="0074645C" w:rsidRPr="0074645C" w:rsidRDefault="0074645C" w:rsidP="0074645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18"/>
          <w:szCs w:val="18"/>
        </w:rPr>
      </w:pPr>
      <w:r w:rsidRPr="0074645C">
        <w:rPr>
          <w:rFonts w:asciiTheme="minorHAnsi" w:hAnsiTheme="minorHAnsi" w:cs="Arial"/>
          <w:sz w:val="18"/>
          <w:szCs w:val="18"/>
        </w:rPr>
        <w:t>Weekly Payroll journal processing</w:t>
      </w:r>
    </w:p>
    <w:p w:rsidR="0074645C" w:rsidRPr="0074645C" w:rsidRDefault="0074645C" w:rsidP="0074645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18"/>
          <w:szCs w:val="18"/>
        </w:rPr>
      </w:pPr>
      <w:r w:rsidRPr="0074645C">
        <w:rPr>
          <w:rFonts w:asciiTheme="minorHAnsi" w:hAnsiTheme="minorHAnsi" w:cs="Arial"/>
          <w:sz w:val="18"/>
          <w:szCs w:val="18"/>
        </w:rPr>
        <w:t>Daily review of entered AP invoices, Expenses claims, bank postings &amp; bank recs processed by 2 other staff</w:t>
      </w:r>
    </w:p>
    <w:p w:rsidR="0074645C" w:rsidRPr="0074645C" w:rsidRDefault="0074645C" w:rsidP="0074645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18"/>
          <w:szCs w:val="18"/>
        </w:rPr>
      </w:pPr>
      <w:r w:rsidRPr="0074645C">
        <w:rPr>
          <w:rFonts w:asciiTheme="minorHAnsi" w:hAnsiTheme="minorHAnsi" w:cs="Arial"/>
          <w:sz w:val="18"/>
          <w:szCs w:val="18"/>
        </w:rPr>
        <w:t>Assist Finance Manager with certain salary balance sheet account reconciliation investigations</w:t>
      </w:r>
    </w:p>
    <w:p w:rsidR="0074645C" w:rsidRPr="0074645C" w:rsidRDefault="0074645C" w:rsidP="0074645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18"/>
          <w:szCs w:val="18"/>
        </w:rPr>
      </w:pPr>
      <w:r w:rsidRPr="0074645C">
        <w:rPr>
          <w:rFonts w:asciiTheme="minorHAnsi" w:hAnsiTheme="minorHAnsi" w:cs="Arial"/>
          <w:sz w:val="18"/>
          <w:szCs w:val="18"/>
        </w:rPr>
        <w:t>Assist Accountant/Finance Manager with cost centres annual budgets and updates bi-annually</w:t>
      </w:r>
    </w:p>
    <w:p w:rsidR="0074645C" w:rsidRPr="0074645C" w:rsidRDefault="0074645C" w:rsidP="0074645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18"/>
          <w:szCs w:val="18"/>
        </w:rPr>
      </w:pPr>
      <w:r w:rsidRPr="0074645C">
        <w:rPr>
          <w:rFonts w:asciiTheme="minorHAnsi" w:hAnsiTheme="minorHAnsi" w:cs="Arial"/>
          <w:sz w:val="18"/>
          <w:szCs w:val="18"/>
        </w:rPr>
        <w:t>Monthly National Statistics forms for certain Head office entities</w:t>
      </w:r>
    </w:p>
    <w:p w:rsidR="0074645C" w:rsidRPr="0074645C" w:rsidRDefault="0074645C" w:rsidP="0074645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18"/>
          <w:szCs w:val="18"/>
        </w:rPr>
      </w:pPr>
      <w:r w:rsidRPr="0074645C">
        <w:rPr>
          <w:rFonts w:asciiTheme="minorHAnsi" w:hAnsiTheme="minorHAnsi" w:cs="Arial"/>
          <w:sz w:val="18"/>
          <w:szCs w:val="18"/>
        </w:rPr>
        <w:t>Monthly VAT return for Head Office</w:t>
      </w:r>
    </w:p>
    <w:p w:rsidR="0074645C" w:rsidRPr="0074645C" w:rsidRDefault="0074645C" w:rsidP="0074645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18"/>
          <w:szCs w:val="18"/>
        </w:rPr>
      </w:pPr>
      <w:r w:rsidRPr="0074645C">
        <w:rPr>
          <w:rFonts w:asciiTheme="minorHAnsi" w:hAnsiTheme="minorHAnsi" w:cs="Arial"/>
          <w:sz w:val="18"/>
          <w:szCs w:val="18"/>
        </w:rPr>
        <w:t>Quarterly charitable donations reporting.</w:t>
      </w:r>
    </w:p>
    <w:p w:rsidR="00136B33" w:rsidRPr="00C77165" w:rsidRDefault="00136B33" w:rsidP="00DA2555">
      <w:pPr>
        <w:pStyle w:val="ListParagraph"/>
        <w:ind w:left="360"/>
        <w:rPr>
          <w:rFonts w:asciiTheme="minorHAnsi" w:hAnsiTheme="minorHAnsi" w:cs="Arial"/>
          <w:sz w:val="18"/>
          <w:szCs w:val="18"/>
        </w:rPr>
      </w:pPr>
    </w:p>
    <w:p w:rsidR="00CC3C33" w:rsidRPr="00A938E3" w:rsidRDefault="00CC3C33" w:rsidP="00DA2555">
      <w:pPr>
        <w:pStyle w:val="ListParagraph"/>
        <w:jc w:val="both"/>
        <w:rPr>
          <w:rFonts w:cs="Arial"/>
          <w:b/>
          <w:sz w:val="18"/>
          <w:szCs w:val="18"/>
        </w:rPr>
      </w:pPr>
    </w:p>
    <w:p w:rsidR="00DA2555" w:rsidRDefault="001242C8" w:rsidP="00DA2555">
      <w:pPr>
        <w:rPr>
          <w:rFonts w:ascii="Calibri" w:eastAsia="Calibri" w:hAnsi="Calibri"/>
          <w:b/>
          <w:color w:val="FF0000"/>
          <w:sz w:val="18"/>
          <w:szCs w:val="18"/>
        </w:rPr>
      </w:pPr>
      <w:r w:rsidRPr="00DA2555">
        <w:rPr>
          <w:rFonts w:ascii="Calibri" w:eastAsia="Calibri" w:hAnsi="Calibri"/>
          <w:b/>
          <w:color w:val="FF0000"/>
          <w:sz w:val="18"/>
          <w:szCs w:val="18"/>
        </w:rPr>
        <w:t>The Person:</w:t>
      </w:r>
    </w:p>
    <w:p w:rsidR="00DA2555" w:rsidRDefault="00DA2555" w:rsidP="00DA2555">
      <w:pPr>
        <w:rPr>
          <w:rFonts w:ascii="Calibri" w:eastAsia="Calibri" w:hAnsi="Calibri"/>
          <w:b/>
          <w:color w:val="FF0000"/>
          <w:sz w:val="18"/>
          <w:szCs w:val="18"/>
        </w:rPr>
      </w:pPr>
    </w:p>
    <w:p w:rsidR="0074645C" w:rsidRPr="002874D1" w:rsidRDefault="0074645C" w:rsidP="0074645C">
      <w:pPr>
        <w:pStyle w:val="ListParagraph"/>
        <w:numPr>
          <w:ilvl w:val="0"/>
          <w:numId w:val="21"/>
        </w:numPr>
        <w:jc w:val="both"/>
        <w:rPr>
          <w:sz w:val="18"/>
          <w:szCs w:val="18"/>
        </w:rPr>
      </w:pPr>
      <w:r w:rsidRPr="002874D1">
        <w:rPr>
          <w:sz w:val="18"/>
          <w:szCs w:val="18"/>
        </w:rPr>
        <w:t>Highly numerate, motivated individual who is able to work in a team and use their initiative, providing solutions to their manager on identified problems.</w:t>
      </w:r>
    </w:p>
    <w:p w:rsidR="0074645C" w:rsidRPr="002874D1" w:rsidRDefault="0074645C" w:rsidP="0074645C">
      <w:pPr>
        <w:pStyle w:val="ListParagraph"/>
        <w:numPr>
          <w:ilvl w:val="0"/>
          <w:numId w:val="21"/>
        </w:numPr>
        <w:jc w:val="both"/>
        <w:rPr>
          <w:sz w:val="18"/>
          <w:szCs w:val="18"/>
        </w:rPr>
      </w:pPr>
      <w:r w:rsidRPr="002874D1">
        <w:rPr>
          <w:sz w:val="18"/>
          <w:szCs w:val="18"/>
        </w:rPr>
        <w:t xml:space="preserve">Willing to roll-up their sleeves and get involved with all aspects of finance within a head office environment.  </w:t>
      </w:r>
    </w:p>
    <w:p w:rsidR="0074645C" w:rsidRPr="002874D1" w:rsidRDefault="0074645C" w:rsidP="0074645C">
      <w:pPr>
        <w:pStyle w:val="ListParagraph"/>
        <w:numPr>
          <w:ilvl w:val="0"/>
          <w:numId w:val="21"/>
        </w:numPr>
        <w:jc w:val="both"/>
        <w:rPr>
          <w:sz w:val="18"/>
          <w:szCs w:val="18"/>
        </w:rPr>
      </w:pPr>
      <w:r w:rsidRPr="002874D1">
        <w:rPr>
          <w:sz w:val="18"/>
          <w:szCs w:val="18"/>
        </w:rPr>
        <w:t>Good communication and interpersonal skills.</w:t>
      </w:r>
    </w:p>
    <w:p w:rsidR="0074645C" w:rsidRPr="002874D1" w:rsidRDefault="0074645C" w:rsidP="0074645C">
      <w:pPr>
        <w:pStyle w:val="ListParagraph"/>
        <w:numPr>
          <w:ilvl w:val="0"/>
          <w:numId w:val="21"/>
        </w:numPr>
        <w:jc w:val="both"/>
        <w:rPr>
          <w:sz w:val="18"/>
          <w:szCs w:val="18"/>
        </w:rPr>
      </w:pPr>
      <w:r w:rsidRPr="002874D1">
        <w:rPr>
          <w:sz w:val="18"/>
          <w:szCs w:val="18"/>
        </w:rPr>
        <w:t>Experience in large organisation head office accounts function preferable.</w:t>
      </w:r>
    </w:p>
    <w:p w:rsidR="0074645C" w:rsidRPr="002874D1" w:rsidRDefault="0074645C" w:rsidP="0074645C">
      <w:pPr>
        <w:pStyle w:val="ListParagraph"/>
        <w:numPr>
          <w:ilvl w:val="0"/>
          <w:numId w:val="21"/>
        </w:numPr>
        <w:jc w:val="both"/>
        <w:rPr>
          <w:sz w:val="18"/>
          <w:szCs w:val="18"/>
        </w:rPr>
      </w:pPr>
      <w:r w:rsidRPr="002874D1">
        <w:rPr>
          <w:sz w:val="18"/>
          <w:szCs w:val="18"/>
        </w:rPr>
        <w:t>This is a progressive role with a clear roadmap for progression for the right individual either within the head office finance team or into an operational business unit.</w:t>
      </w:r>
    </w:p>
    <w:p w:rsidR="0074645C" w:rsidRDefault="0074645C" w:rsidP="0074645C">
      <w:pPr>
        <w:pStyle w:val="ListParagraph"/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r w:rsidRPr="002874D1">
        <w:rPr>
          <w:rFonts w:cs="Arial"/>
          <w:sz w:val="18"/>
          <w:szCs w:val="18"/>
        </w:rPr>
        <w:t>Part ACCA qual</w:t>
      </w:r>
      <w:r>
        <w:rPr>
          <w:rFonts w:cs="Arial"/>
          <w:sz w:val="18"/>
          <w:szCs w:val="18"/>
        </w:rPr>
        <w:t>ified</w:t>
      </w:r>
      <w:r w:rsidRPr="002874D1">
        <w:rPr>
          <w:rFonts w:cs="Arial"/>
          <w:sz w:val="18"/>
          <w:szCs w:val="18"/>
        </w:rPr>
        <w:t xml:space="preserve"> essential </w:t>
      </w:r>
    </w:p>
    <w:p w:rsidR="0074645C" w:rsidRPr="002874D1" w:rsidRDefault="0074645C" w:rsidP="0074645C">
      <w:pPr>
        <w:pStyle w:val="ListParagraph"/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r w:rsidRPr="002874D1">
        <w:rPr>
          <w:rFonts w:cs="Arial"/>
          <w:sz w:val="18"/>
          <w:szCs w:val="18"/>
        </w:rPr>
        <w:t xml:space="preserve">Practical experience of an accounting system and Hyperion Enterprise or COGNOS/One Stream desirable. </w:t>
      </w:r>
    </w:p>
    <w:p w:rsidR="0074645C" w:rsidRPr="002874D1" w:rsidRDefault="0074645C" w:rsidP="0074645C">
      <w:pPr>
        <w:pStyle w:val="ListParagraph"/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r w:rsidRPr="002874D1">
        <w:rPr>
          <w:rFonts w:cs="Arial"/>
          <w:sz w:val="18"/>
          <w:szCs w:val="18"/>
        </w:rPr>
        <w:t>Advanced Excel skills important.</w:t>
      </w:r>
    </w:p>
    <w:p w:rsidR="00A27583" w:rsidRPr="00A27583" w:rsidRDefault="00A27583" w:rsidP="00DA2555">
      <w:pPr>
        <w:pStyle w:val="ListParagraph"/>
        <w:ind w:left="1440"/>
        <w:rPr>
          <w:sz w:val="18"/>
          <w:szCs w:val="18"/>
        </w:rPr>
      </w:pPr>
      <w:bookmarkStart w:id="0" w:name="_GoBack"/>
      <w:bookmarkEnd w:id="0"/>
    </w:p>
    <w:p w:rsidR="00E654BF" w:rsidRPr="00CC78FE" w:rsidRDefault="00E654BF" w:rsidP="00DA2555">
      <w:pPr>
        <w:rPr>
          <w:rFonts w:ascii="Calibri" w:eastAsia="Calibri" w:hAnsi="Calibri"/>
          <w:b/>
          <w:sz w:val="18"/>
          <w:szCs w:val="18"/>
        </w:rPr>
      </w:pPr>
      <w:r w:rsidRPr="00CC78F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DA2555" w:rsidRDefault="00DA2555" w:rsidP="00DA2555">
      <w:pPr>
        <w:rPr>
          <w:rFonts w:ascii="Calibri" w:eastAsia="Calibri" w:hAnsi="Calibri"/>
          <w:b/>
          <w:color w:val="FF0000"/>
          <w:sz w:val="18"/>
          <w:szCs w:val="18"/>
        </w:rPr>
      </w:pPr>
    </w:p>
    <w:p w:rsidR="00E654BF" w:rsidRPr="00DA2555" w:rsidRDefault="00E654BF" w:rsidP="00DA2555">
      <w:pPr>
        <w:rPr>
          <w:rFonts w:ascii="Calibri" w:eastAsia="Calibri" w:hAnsi="Calibri"/>
          <w:b/>
          <w:color w:val="FF0000"/>
          <w:sz w:val="18"/>
          <w:szCs w:val="18"/>
        </w:rPr>
      </w:pPr>
      <w:r w:rsidRPr="00DA2555">
        <w:rPr>
          <w:rFonts w:ascii="Calibri" w:eastAsia="Calibri" w:hAnsi="Calibri"/>
          <w:b/>
          <w:color w:val="FF0000"/>
          <w:sz w:val="18"/>
          <w:szCs w:val="18"/>
        </w:rPr>
        <w:t>The Company:</w:t>
      </w:r>
    </w:p>
    <w:p w:rsidR="00DA2555" w:rsidRDefault="00DA2555" w:rsidP="00DA2555">
      <w:pPr>
        <w:rPr>
          <w:rFonts w:ascii="Calibri" w:eastAsia="Calibri" w:hAnsi="Calibri"/>
          <w:sz w:val="18"/>
          <w:szCs w:val="18"/>
        </w:rPr>
      </w:pPr>
    </w:p>
    <w:p w:rsidR="00DA2555" w:rsidRDefault="00E654BF" w:rsidP="00DA2555">
      <w:pPr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 xml:space="preserve">Taylor Wimpey is a FTSE 100 business and one of the largest residential developers in the UK, building new homes </w:t>
      </w:r>
    </w:p>
    <w:p w:rsidR="00E654BF" w:rsidRPr="00E654BF" w:rsidRDefault="00E654BF" w:rsidP="00DA2555">
      <w:pPr>
        <w:rPr>
          <w:rFonts w:ascii="Calibri" w:eastAsia="Calibri" w:hAnsi="Calibri"/>
          <w:sz w:val="18"/>
          <w:szCs w:val="18"/>
        </w:rPr>
      </w:pPr>
      <w:proofErr w:type="gramStart"/>
      <w:r w:rsidRPr="00E654BF">
        <w:rPr>
          <w:rFonts w:ascii="Calibri" w:eastAsia="Calibri" w:hAnsi="Calibri"/>
          <w:sz w:val="18"/>
          <w:szCs w:val="18"/>
        </w:rPr>
        <w:t>and</w:t>
      </w:r>
      <w:proofErr w:type="gramEnd"/>
      <w:r w:rsidRPr="00E654BF">
        <w:rPr>
          <w:rFonts w:ascii="Calibri" w:eastAsia="Calibri" w:hAnsi="Calibri"/>
          <w:sz w:val="18"/>
          <w:szCs w:val="18"/>
        </w:rPr>
        <w:t xml:space="preserve"> communities across England, Scotland and Wales.</w:t>
      </w:r>
    </w:p>
    <w:p w:rsidR="00DA2555" w:rsidRDefault="00DA2555" w:rsidP="00DA2555">
      <w:pPr>
        <w:rPr>
          <w:rFonts w:ascii="Calibri" w:eastAsia="Calibri" w:hAnsi="Calibri"/>
          <w:sz w:val="18"/>
          <w:szCs w:val="18"/>
        </w:rPr>
      </w:pPr>
    </w:p>
    <w:p w:rsidR="00E654BF" w:rsidRPr="00E654BF" w:rsidRDefault="00E654BF" w:rsidP="00DA2555">
      <w:pPr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DA2555" w:rsidRDefault="00DA2555" w:rsidP="00DA2555">
      <w:pPr>
        <w:rPr>
          <w:rFonts w:ascii="Calibri" w:eastAsia="Calibri" w:hAnsi="Calibri"/>
          <w:sz w:val="18"/>
          <w:szCs w:val="18"/>
        </w:rPr>
      </w:pPr>
    </w:p>
    <w:p w:rsidR="00E654BF" w:rsidRPr="00E654BF" w:rsidRDefault="00E654BF" w:rsidP="00DA2555">
      <w:pPr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 xml:space="preserve">Our people are passionate about the house building industry and about our customers. Culturally we pride ourselves in having a diverse work force with an opportunity to grow a career in a variety of environments. We look to develop </w:t>
      </w:r>
      <w:r w:rsidRPr="00E654BF">
        <w:rPr>
          <w:rFonts w:ascii="Calibri" w:eastAsia="Calibri" w:hAnsi="Calibri"/>
          <w:sz w:val="18"/>
          <w:szCs w:val="18"/>
        </w:rPr>
        <w:lastRenderedPageBreak/>
        <w:t>our people in the skills and areas they are most interested in so if you are looking to join a thriving company going through an exciting period then please get in touch.</w:t>
      </w:r>
    </w:p>
    <w:p w:rsidR="00DA2555" w:rsidRDefault="00DA2555" w:rsidP="00DA2555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:rsidR="009B2993" w:rsidRPr="001C0A4F" w:rsidRDefault="009B2993" w:rsidP="00DA2555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 w:rsidRPr="001C0A4F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1C0A4F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1C0A4F">
        <w:rPr>
          <w:rFonts w:ascii="Calibri" w:hAnsi="Calibri" w:cs="Arial"/>
          <w:b/>
          <w:sz w:val="18"/>
          <w:szCs w:val="18"/>
        </w:rPr>
        <w:t xml:space="preserve"> your Line Manager if applying for this role. </w:t>
      </w:r>
    </w:p>
    <w:p w:rsidR="009B2993" w:rsidRPr="002153E7" w:rsidRDefault="009B2993" w:rsidP="00DA2555">
      <w:pPr>
        <w:jc w:val="both"/>
        <w:rPr>
          <w:rFonts w:ascii="Calibri" w:hAnsi="Calibri" w:cs="Arial"/>
          <w:sz w:val="18"/>
          <w:szCs w:val="18"/>
        </w:rPr>
      </w:pPr>
    </w:p>
    <w:p w:rsidR="005C2115" w:rsidRPr="003F7F53" w:rsidRDefault="005C2115" w:rsidP="00DA2555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sectPr w:rsidR="005C2115" w:rsidRPr="003F7F53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53" w:rsidRDefault="00CA5B53">
      <w:r>
        <w:separator/>
      </w:r>
    </w:p>
  </w:endnote>
  <w:endnote w:type="continuationSeparator" w:id="0">
    <w:p w:rsidR="00CA5B53" w:rsidRDefault="00CA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53" w:rsidRDefault="00CA5B53">
      <w:r>
        <w:separator/>
      </w:r>
    </w:p>
  </w:footnote>
  <w:footnote w:type="continuationSeparator" w:id="0">
    <w:p w:rsidR="00CA5B53" w:rsidRDefault="00CA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1090B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E2B"/>
    <w:multiLevelType w:val="hybridMultilevel"/>
    <w:tmpl w:val="E3D4FA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546268"/>
    <w:multiLevelType w:val="hybridMultilevel"/>
    <w:tmpl w:val="E71CBB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090A"/>
    <w:multiLevelType w:val="hybridMultilevel"/>
    <w:tmpl w:val="CAB2B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07F6B"/>
    <w:multiLevelType w:val="hybridMultilevel"/>
    <w:tmpl w:val="C582C0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B6293A"/>
    <w:multiLevelType w:val="hybridMultilevel"/>
    <w:tmpl w:val="8F764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450ED"/>
    <w:multiLevelType w:val="hybridMultilevel"/>
    <w:tmpl w:val="D504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35923"/>
    <w:multiLevelType w:val="hybridMultilevel"/>
    <w:tmpl w:val="A2F4D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64BA2"/>
    <w:multiLevelType w:val="hybridMultilevel"/>
    <w:tmpl w:val="90768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94FCE"/>
    <w:multiLevelType w:val="hybridMultilevel"/>
    <w:tmpl w:val="942A90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6F4135"/>
    <w:multiLevelType w:val="hybridMultilevel"/>
    <w:tmpl w:val="1BF0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0C0E6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C6914"/>
    <w:multiLevelType w:val="hybridMultilevel"/>
    <w:tmpl w:val="0A36F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47C67"/>
    <w:multiLevelType w:val="hybridMultilevel"/>
    <w:tmpl w:val="B3DC96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725A7"/>
    <w:multiLevelType w:val="hybridMultilevel"/>
    <w:tmpl w:val="6130F8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137CA7"/>
    <w:multiLevelType w:val="hybridMultilevel"/>
    <w:tmpl w:val="A36A93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05190E"/>
    <w:multiLevelType w:val="hybridMultilevel"/>
    <w:tmpl w:val="FA10DE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CF70D00"/>
    <w:multiLevelType w:val="hybridMultilevel"/>
    <w:tmpl w:val="7060A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3D036D"/>
    <w:multiLevelType w:val="hybridMultilevel"/>
    <w:tmpl w:val="2FE4C5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BE3A04"/>
    <w:multiLevelType w:val="hybridMultilevel"/>
    <w:tmpl w:val="BC08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23093"/>
    <w:multiLevelType w:val="hybridMultilevel"/>
    <w:tmpl w:val="D3120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F1427B"/>
    <w:multiLevelType w:val="multilevel"/>
    <w:tmpl w:val="63AC4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1E5A7F"/>
    <w:multiLevelType w:val="hybridMultilevel"/>
    <w:tmpl w:val="26D41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8"/>
  </w:num>
  <w:num w:numId="5">
    <w:abstractNumId w:val="14"/>
  </w:num>
  <w:num w:numId="6">
    <w:abstractNumId w:val="3"/>
  </w:num>
  <w:num w:numId="7">
    <w:abstractNumId w:val="0"/>
  </w:num>
  <w:num w:numId="8">
    <w:abstractNumId w:val="13"/>
  </w:num>
  <w:num w:numId="9">
    <w:abstractNumId w:val="15"/>
  </w:num>
  <w:num w:numId="10">
    <w:abstractNumId w:val="5"/>
  </w:num>
  <w:num w:numId="11">
    <w:abstractNumId w:val="11"/>
  </w:num>
  <w:num w:numId="12">
    <w:abstractNumId w:val="1"/>
  </w:num>
  <w:num w:numId="13">
    <w:abstractNumId w:val="12"/>
  </w:num>
  <w:num w:numId="14">
    <w:abstractNumId w:val="16"/>
  </w:num>
  <w:num w:numId="15">
    <w:abstractNumId w:val="17"/>
  </w:num>
  <w:num w:numId="16">
    <w:abstractNumId w:val="7"/>
  </w:num>
  <w:num w:numId="17">
    <w:abstractNumId w:val="4"/>
  </w:num>
  <w:num w:numId="18">
    <w:abstractNumId w:val="19"/>
  </w:num>
  <w:num w:numId="19">
    <w:abstractNumId w:val="20"/>
  </w:num>
  <w:num w:numId="20">
    <w:abstractNumId w:val="10"/>
  </w:num>
  <w:num w:numId="2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51C7E"/>
    <w:rsid w:val="00074458"/>
    <w:rsid w:val="000B541E"/>
    <w:rsid w:val="000D1476"/>
    <w:rsid w:val="000D6F59"/>
    <w:rsid w:val="000F18EC"/>
    <w:rsid w:val="0010370B"/>
    <w:rsid w:val="001102F3"/>
    <w:rsid w:val="0012313B"/>
    <w:rsid w:val="001242C8"/>
    <w:rsid w:val="001265E9"/>
    <w:rsid w:val="00136B33"/>
    <w:rsid w:val="00140AA0"/>
    <w:rsid w:val="00145D0D"/>
    <w:rsid w:val="001601AA"/>
    <w:rsid w:val="001635C1"/>
    <w:rsid w:val="00190C0D"/>
    <w:rsid w:val="001A5FBA"/>
    <w:rsid w:val="001D147B"/>
    <w:rsid w:val="001E1733"/>
    <w:rsid w:val="00206E3D"/>
    <w:rsid w:val="00230C02"/>
    <w:rsid w:val="00231A73"/>
    <w:rsid w:val="002443F1"/>
    <w:rsid w:val="00254C2A"/>
    <w:rsid w:val="002A2FFF"/>
    <w:rsid w:val="002F1E5D"/>
    <w:rsid w:val="00313E35"/>
    <w:rsid w:val="00324E59"/>
    <w:rsid w:val="00326D86"/>
    <w:rsid w:val="00331A17"/>
    <w:rsid w:val="00342D8E"/>
    <w:rsid w:val="0035650F"/>
    <w:rsid w:val="00357453"/>
    <w:rsid w:val="00375230"/>
    <w:rsid w:val="003A2878"/>
    <w:rsid w:val="003B136E"/>
    <w:rsid w:val="003F03DF"/>
    <w:rsid w:val="003F06FD"/>
    <w:rsid w:val="003F7F53"/>
    <w:rsid w:val="0043316C"/>
    <w:rsid w:val="004B5135"/>
    <w:rsid w:val="004F2272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01EC3"/>
    <w:rsid w:val="007043C1"/>
    <w:rsid w:val="0071195A"/>
    <w:rsid w:val="00720BC8"/>
    <w:rsid w:val="0072336B"/>
    <w:rsid w:val="00726872"/>
    <w:rsid w:val="00733F28"/>
    <w:rsid w:val="00736BE9"/>
    <w:rsid w:val="0074645C"/>
    <w:rsid w:val="00762997"/>
    <w:rsid w:val="00796571"/>
    <w:rsid w:val="007C4138"/>
    <w:rsid w:val="007F606A"/>
    <w:rsid w:val="008539F5"/>
    <w:rsid w:val="00894231"/>
    <w:rsid w:val="008C1044"/>
    <w:rsid w:val="008D0CA9"/>
    <w:rsid w:val="008D0FE2"/>
    <w:rsid w:val="008E273B"/>
    <w:rsid w:val="008F0803"/>
    <w:rsid w:val="008F0D53"/>
    <w:rsid w:val="0091090B"/>
    <w:rsid w:val="0094077E"/>
    <w:rsid w:val="00974623"/>
    <w:rsid w:val="009878B1"/>
    <w:rsid w:val="00994D3E"/>
    <w:rsid w:val="009A277A"/>
    <w:rsid w:val="009A2A83"/>
    <w:rsid w:val="009A73EB"/>
    <w:rsid w:val="009B2993"/>
    <w:rsid w:val="009D0B11"/>
    <w:rsid w:val="00A10046"/>
    <w:rsid w:val="00A27583"/>
    <w:rsid w:val="00A31A16"/>
    <w:rsid w:val="00A3311A"/>
    <w:rsid w:val="00A93059"/>
    <w:rsid w:val="00AA4C5E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16F8"/>
    <w:rsid w:val="00BB3293"/>
    <w:rsid w:val="00BE5C98"/>
    <w:rsid w:val="00BF5977"/>
    <w:rsid w:val="00C00808"/>
    <w:rsid w:val="00C11094"/>
    <w:rsid w:val="00C1258E"/>
    <w:rsid w:val="00C245A4"/>
    <w:rsid w:val="00C5225D"/>
    <w:rsid w:val="00C73440"/>
    <w:rsid w:val="00C8304C"/>
    <w:rsid w:val="00CA5B53"/>
    <w:rsid w:val="00CC3C33"/>
    <w:rsid w:val="00CC5874"/>
    <w:rsid w:val="00CC78FE"/>
    <w:rsid w:val="00CD6936"/>
    <w:rsid w:val="00CD6C56"/>
    <w:rsid w:val="00D053A2"/>
    <w:rsid w:val="00D2067F"/>
    <w:rsid w:val="00D937EF"/>
    <w:rsid w:val="00DA0EFA"/>
    <w:rsid w:val="00DA2555"/>
    <w:rsid w:val="00DC0AC2"/>
    <w:rsid w:val="00DC515B"/>
    <w:rsid w:val="00DD0ACC"/>
    <w:rsid w:val="00DD6731"/>
    <w:rsid w:val="00DF339D"/>
    <w:rsid w:val="00E018B5"/>
    <w:rsid w:val="00E05DFC"/>
    <w:rsid w:val="00E077D3"/>
    <w:rsid w:val="00E25C00"/>
    <w:rsid w:val="00E262FE"/>
    <w:rsid w:val="00E4680F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67CF2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customStyle="1" w:styleId="bullet2">
    <w:name w:val="bullet2"/>
    <w:basedOn w:val="Normal"/>
    <w:rsid w:val="002A2FFF"/>
    <w:pPr>
      <w:ind w:left="216" w:hanging="216"/>
    </w:pPr>
    <w:rPr>
      <w:rFonts w:ascii="Century Gothic" w:hAnsi="Century Gothic"/>
      <w:sz w:val="14"/>
      <w:szCs w:val="20"/>
    </w:rPr>
  </w:style>
  <w:style w:type="character" w:customStyle="1" w:styleId="HeaderChar">
    <w:name w:val="Header Char"/>
    <w:basedOn w:val="DefaultParagraphFont"/>
    <w:link w:val="Header"/>
    <w:rsid w:val="00DA255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customStyle="1" w:styleId="bullet2">
    <w:name w:val="bullet2"/>
    <w:basedOn w:val="Normal"/>
    <w:rsid w:val="002A2FFF"/>
    <w:pPr>
      <w:ind w:left="216" w:hanging="216"/>
    </w:pPr>
    <w:rPr>
      <w:rFonts w:ascii="Century Gothic" w:hAnsi="Century Gothic"/>
      <w:sz w:val="14"/>
      <w:szCs w:val="20"/>
    </w:rPr>
  </w:style>
  <w:style w:type="character" w:customStyle="1" w:styleId="HeaderChar">
    <w:name w:val="Header Char"/>
    <w:basedOn w:val="DefaultParagraphFont"/>
    <w:link w:val="Header"/>
    <w:rsid w:val="00DA25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CD64-9382-44D3-8B83-0451568C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3358</CharactersWithSpaces>
  <SharedDoc>false</SharedDoc>
  <HLinks>
    <vt:vector size="6" baseType="variant">
      <vt:variant>
        <vt:i4>5242940</vt:i4>
      </vt:variant>
      <vt:variant>
        <vt:i4>0</vt:i4>
      </vt:variant>
      <vt:variant>
        <vt:i4>0</vt:i4>
      </vt:variant>
      <vt:variant>
        <vt:i4>5</vt:i4>
      </vt:variant>
      <vt:variant>
        <vt:lpwstr>mailto:barbara.inskip@taylorwimpey.com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4</cp:revision>
  <cp:lastPrinted>2013-04-02T07:01:00Z</cp:lastPrinted>
  <dcterms:created xsi:type="dcterms:W3CDTF">2016-09-15T08:09:00Z</dcterms:created>
  <dcterms:modified xsi:type="dcterms:W3CDTF">2017-01-12T13:10:00Z</dcterms:modified>
</cp:coreProperties>
</file>