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5B660B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B660B">
        <w:rPr>
          <w:rFonts w:ascii="Calibri" w:eastAsia="Calibri" w:hAnsi="Calibri"/>
          <w:b/>
          <w:sz w:val="18"/>
          <w:szCs w:val="18"/>
        </w:rPr>
        <w:t>Production Director</w:t>
      </w:r>
    </w:p>
    <w:p w:rsidR="001538E2" w:rsidRPr="005B660B" w:rsidRDefault="00447D35" w:rsidP="001538E2">
      <w:pPr>
        <w:rPr>
          <w:rFonts w:ascii="Calibri" w:hAnsi="Calibri" w:cs="Arial"/>
          <w:color w:val="292929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5B660B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5B660B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5B660B">
        <w:rPr>
          <w:rFonts w:ascii="Calibri" w:eastAsia="Calibri" w:hAnsi="Calibri"/>
          <w:sz w:val="18"/>
          <w:szCs w:val="18"/>
        </w:rPr>
        <w:t>sustainability.</w:t>
      </w:r>
      <w:r w:rsidR="00127D82" w:rsidRPr="005B660B">
        <w:rPr>
          <w:rFonts w:ascii="Calibri" w:eastAsia="Calibri" w:hAnsi="Calibri"/>
          <w:sz w:val="18"/>
          <w:szCs w:val="18"/>
        </w:rPr>
        <w:t xml:space="preserve"> </w:t>
      </w:r>
      <w:r w:rsidR="00E654BF" w:rsidRPr="005B660B">
        <w:rPr>
          <w:rFonts w:ascii="Calibri" w:eastAsia="Calibri" w:hAnsi="Calibri" w:cs="Arial"/>
          <w:color w:val="000000"/>
          <w:sz w:val="18"/>
          <w:szCs w:val="18"/>
        </w:rPr>
        <w:t xml:space="preserve">We are </w:t>
      </w:r>
      <w:r w:rsidR="00994D3E" w:rsidRPr="005B660B">
        <w:rPr>
          <w:rFonts w:ascii="Calibri" w:eastAsia="Calibri" w:hAnsi="Calibri" w:cs="Arial"/>
          <w:color w:val="000000"/>
          <w:sz w:val="18"/>
          <w:szCs w:val="18"/>
        </w:rPr>
        <w:t xml:space="preserve">currently </w:t>
      </w:r>
      <w:r w:rsidR="00E654BF" w:rsidRPr="005B660B">
        <w:rPr>
          <w:rFonts w:ascii="Calibri" w:eastAsia="Calibri" w:hAnsi="Calibri" w:cs="Arial"/>
          <w:color w:val="000000"/>
          <w:sz w:val="18"/>
          <w:szCs w:val="18"/>
        </w:rPr>
        <w:t>looking for a</w:t>
      </w:r>
      <w:r w:rsidR="00994D3E" w:rsidRPr="005B660B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563316" w:rsidRPr="005B660B">
        <w:rPr>
          <w:rFonts w:ascii="Calibri" w:eastAsia="Calibri" w:hAnsi="Calibri" w:cs="Arial"/>
          <w:color w:val="000000"/>
          <w:sz w:val="18"/>
          <w:szCs w:val="18"/>
        </w:rPr>
        <w:t xml:space="preserve">confident, </w:t>
      </w:r>
      <w:r w:rsidR="00994D3E" w:rsidRPr="005B660B">
        <w:rPr>
          <w:rFonts w:ascii="Calibri" w:eastAsia="Calibri" w:hAnsi="Calibri" w:cs="Arial"/>
          <w:color w:val="000000"/>
          <w:sz w:val="18"/>
          <w:szCs w:val="18"/>
        </w:rPr>
        <w:t xml:space="preserve">motivated </w:t>
      </w:r>
      <w:r w:rsidR="00563316" w:rsidRPr="005B660B">
        <w:rPr>
          <w:rFonts w:ascii="Calibri" w:eastAsia="Calibri" w:hAnsi="Calibri" w:cs="Arial"/>
          <w:color w:val="000000"/>
          <w:sz w:val="18"/>
          <w:szCs w:val="18"/>
        </w:rPr>
        <w:t xml:space="preserve">and </w:t>
      </w:r>
      <w:r w:rsidR="001066FA" w:rsidRPr="005B660B">
        <w:rPr>
          <w:rFonts w:ascii="Calibri" w:eastAsia="Calibri" w:hAnsi="Calibri" w:cs="Arial"/>
          <w:color w:val="000000"/>
          <w:sz w:val="18"/>
          <w:szCs w:val="18"/>
        </w:rPr>
        <w:t xml:space="preserve">accomplished </w:t>
      </w:r>
      <w:r w:rsidR="001538E2" w:rsidRPr="005B660B">
        <w:rPr>
          <w:rFonts w:ascii="Calibri" w:eastAsia="Calibri" w:hAnsi="Calibri" w:cs="Arial"/>
          <w:color w:val="000000"/>
          <w:sz w:val="18"/>
          <w:szCs w:val="18"/>
        </w:rPr>
        <w:t>Production Director</w:t>
      </w:r>
      <w:r w:rsidR="00E654BF" w:rsidRPr="005B660B">
        <w:rPr>
          <w:rFonts w:ascii="Calibri" w:eastAsia="Calibri" w:hAnsi="Calibri" w:cs="Arial"/>
          <w:color w:val="000000"/>
          <w:sz w:val="18"/>
          <w:szCs w:val="18"/>
        </w:rPr>
        <w:t xml:space="preserve"> to</w:t>
      </w:r>
      <w:r w:rsidR="00A46FEC" w:rsidRPr="005B660B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1538E2" w:rsidRPr="005B660B">
        <w:rPr>
          <w:rFonts w:ascii="Calibri" w:eastAsia="Calibri" w:hAnsi="Calibri" w:cs="Arial"/>
          <w:color w:val="000000"/>
          <w:sz w:val="18"/>
          <w:szCs w:val="18"/>
        </w:rPr>
        <w:t xml:space="preserve">lead and inspire </w:t>
      </w:r>
      <w:r w:rsidR="001538E2" w:rsidRPr="005B660B">
        <w:rPr>
          <w:rFonts w:ascii="Calibri" w:hAnsi="Calibri" w:cs="Arial"/>
          <w:sz w:val="18"/>
          <w:szCs w:val="18"/>
        </w:rPr>
        <w:t xml:space="preserve">the Production Team </w:t>
      </w:r>
      <w:r w:rsidR="001538E2" w:rsidRPr="005B660B">
        <w:rPr>
          <w:rFonts w:ascii="Calibri" w:eastAsia="Calibri" w:hAnsi="Calibri" w:cs="Arial"/>
          <w:color w:val="000000"/>
          <w:sz w:val="18"/>
          <w:szCs w:val="18"/>
        </w:rPr>
        <w:t>within Taylor Wimpey</w:t>
      </w:r>
      <w:r w:rsidR="00447FD2">
        <w:rPr>
          <w:rFonts w:ascii="Calibri" w:eastAsia="Calibri" w:hAnsi="Calibri" w:cs="Arial"/>
          <w:color w:val="000000"/>
          <w:sz w:val="18"/>
          <w:szCs w:val="18"/>
        </w:rPr>
        <w:t>.</w:t>
      </w:r>
    </w:p>
    <w:p w:rsidR="001538E2" w:rsidRPr="005B660B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1538E2" w:rsidRPr="005B660B" w:rsidRDefault="00803C35" w:rsidP="001538E2">
      <w:pPr>
        <w:rPr>
          <w:rFonts w:ascii="Calibri" w:hAnsi="Calibri" w:cs="Arial"/>
          <w:sz w:val="18"/>
          <w:szCs w:val="18"/>
        </w:rPr>
      </w:pPr>
      <w:r w:rsidRPr="005B660B">
        <w:rPr>
          <w:rFonts w:ascii="Calibri" w:hAnsi="Calibri" w:cs="Arial"/>
          <w:sz w:val="18"/>
          <w:szCs w:val="18"/>
        </w:rPr>
        <w:t>We seek an experienced individual, who is</w:t>
      </w:r>
      <w:r w:rsidR="001538E2" w:rsidRPr="005B660B">
        <w:rPr>
          <w:rFonts w:ascii="Calibri" w:hAnsi="Calibri" w:cs="Arial"/>
          <w:color w:val="292929"/>
          <w:sz w:val="18"/>
          <w:szCs w:val="18"/>
        </w:rPr>
        <w:t xml:space="preserve"> a dynamic and motivated leader</w:t>
      </w:r>
      <w:r w:rsidR="00127D82" w:rsidRPr="005B660B">
        <w:rPr>
          <w:rFonts w:ascii="Calibri" w:hAnsi="Calibri" w:cs="Arial"/>
          <w:color w:val="292929"/>
          <w:sz w:val="18"/>
          <w:szCs w:val="18"/>
        </w:rPr>
        <w:t xml:space="preserve"> </w:t>
      </w:r>
      <w:r w:rsidR="00127D82" w:rsidRPr="005B660B">
        <w:rPr>
          <w:rFonts w:ascii="Calibri" w:hAnsi="Calibri"/>
          <w:sz w:val="18"/>
          <w:szCs w:val="18"/>
        </w:rPr>
        <w:t>with e</w:t>
      </w:r>
      <w:r w:rsidR="00127D82" w:rsidRPr="005B660B">
        <w:rPr>
          <w:rFonts w:ascii="Calibri" w:hAnsi="Calibri" w:cs="Arial"/>
          <w:sz w:val="18"/>
          <w:szCs w:val="18"/>
        </w:rPr>
        <w:t>ntrepreneurial skills</w:t>
      </w:r>
      <w:r w:rsidRPr="005B660B">
        <w:rPr>
          <w:rFonts w:ascii="Calibri" w:hAnsi="Calibri" w:cs="Arial"/>
          <w:sz w:val="18"/>
          <w:szCs w:val="18"/>
        </w:rPr>
        <w:t>. Y</w:t>
      </w:r>
      <w:r w:rsidR="00127D82" w:rsidRPr="005B660B">
        <w:rPr>
          <w:rFonts w:ascii="Calibri" w:hAnsi="Calibri" w:cs="Arial"/>
          <w:sz w:val="18"/>
          <w:szCs w:val="18"/>
        </w:rPr>
        <w:t xml:space="preserve">ou </w:t>
      </w:r>
      <w:r w:rsidR="001538E2" w:rsidRPr="005B660B">
        <w:rPr>
          <w:rFonts w:ascii="Calibri" w:eastAsia="Calibri" w:hAnsi="Calibri"/>
          <w:sz w:val="18"/>
          <w:szCs w:val="18"/>
          <w:lang w:val="en"/>
        </w:rPr>
        <w:t>will</w:t>
      </w:r>
      <w:r w:rsidR="005D7A27" w:rsidRPr="005B660B">
        <w:rPr>
          <w:rFonts w:ascii="Calibri" w:hAnsi="Calibri" w:cs="Arial"/>
          <w:color w:val="292929"/>
          <w:sz w:val="18"/>
          <w:szCs w:val="18"/>
        </w:rPr>
        <w:t xml:space="preserve"> </w:t>
      </w:r>
      <w:r w:rsidR="00127D82" w:rsidRPr="005B660B">
        <w:rPr>
          <w:rFonts w:ascii="Calibri" w:hAnsi="Calibri" w:cs="Arial"/>
          <w:color w:val="292929"/>
          <w:sz w:val="18"/>
          <w:szCs w:val="18"/>
        </w:rPr>
        <w:t xml:space="preserve">be </w:t>
      </w:r>
      <w:r w:rsidRPr="005B660B">
        <w:rPr>
          <w:rFonts w:ascii="Calibri" w:hAnsi="Calibri" w:cs="Arial"/>
          <w:color w:val="292929"/>
          <w:sz w:val="18"/>
          <w:szCs w:val="18"/>
        </w:rPr>
        <w:t>capable</w:t>
      </w:r>
      <w:r w:rsidR="00127D82" w:rsidRPr="005B660B">
        <w:rPr>
          <w:rFonts w:ascii="Calibri" w:hAnsi="Calibri" w:cs="Arial"/>
          <w:color w:val="292929"/>
          <w:sz w:val="18"/>
          <w:szCs w:val="18"/>
        </w:rPr>
        <w:t xml:space="preserve"> </w:t>
      </w:r>
      <w:r w:rsidR="001B42C1" w:rsidRPr="005B660B">
        <w:rPr>
          <w:rFonts w:ascii="Calibri" w:hAnsi="Calibri" w:cs="Arial"/>
          <w:color w:val="292929"/>
          <w:sz w:val="18"/>
          <w:szCs w:val="18"/>
        </w:rPr>
        <w:t xml:space="preserve">to </w:t>
      </w:r>
      <w:r w:rsidR="005D7A27" w:rsidRPr="005B660B">
        <w:rPr>
          <w:rFonts w:ascii="Calibri" w:hAnsi="Calibri" w:cs="Arial"/>
          <w:color w:val="292929"/>
          <w:sz w:val="18"/>
          <w:szCs w:val="18"/>
        </w:rPr>
        <w:t>guide your team</w:t>
      </w:r>
      <w:r w:rsidR="001538E2" w:rsidRPr="005B660B">
        <w:rPr>
          <w:rFonts w:ascii="Calibri" w:hAnsi="Calibri" w:cs="Arial"/>
          <w:sz w:val="18"/>
          <w:szCs w:val="18"/>
        </w:rPr>
        <w:t xml:space="preserve"> to achieve high standards of production quality, to budget, ensuring health and safety </w:t>
      </w:r>
      <w:r w:rsidR="00127D82" w:rsidRPr="005B660B">
        <w:rPr>
          <w:rFonts w:ascii="Calibri" w:hAnsi="Calibri" w:cs="Arial"/>
          <w:sz w:val="18"/>
          <w:szCs w:val="18"/>
        </w:rPr>
        <w:t>standards are</w:t>
      </w:r>
      <w:r w:rsidR="001538E2" w:rsidRPr="005B660B">
        <w:rPr>
          <w:rFonts w:ascii="Calibri" w:hAnsi="Calibri" w:cs="Arial"/>
          <w:sz w:val="18"/>
          <w:szCs w:val="18"/>
        </w:rPr>
        <w:t xml:space="preserve"> maintained at all times.</w:t>
      </w:r>
    </w:p>
    <w:p w:rsidR="001538E2" w:rsidRPr="005B660B" w:rsidRDefault="001538E2" w:rsidP="001538E2">
      <w:pPr>
        <w:rPr>
          <w:rFonts w:ascii="Calibri" w:hAnsi="Calibri" w:cs="Arial"/>
          <w:sz w:val="18"/>
          <w:szCs w:val="18"/>
        </w:rPr>
      </w:pPr>
    </w:p>
    <w:p w:rsidR="001538E2" w:rsidRPr="005B660B" w:rsidRDefault="00803C35" w:rsidP="001B42C1">
      <w:pPr>
        <w:rPr>
          <w:rFonts w:ascii="Calibri" w:hAnsi="Calibri"/>
          <w:sz w:val="18"/>
          <w:szCs w:val="18"/>
        </w:rPr>
      </w:pPr>
      <w:r w:rsidRPr="005B660B">
        <w:rPr>
          <w:rFonts w:ascii="Calibri" w:eastAsia="Calibri" w:hAnsi="Calibri"/>
          <w:sz w:val="18"/>
          <w:szCs w:val="18"/>
          <w:lang w:val="en"/>
        </w:rPr>
        <w:t xml:space="preserve">The successful candidate will have a </w:t>
      </w:r>
      <w:r w:rsidRPr="005B660B">
        <w:rPr>
          <w:rFonts w:ascii="Calibri" w:hAnsi="Calibri"/>
          <w:sz w:val="18"/>
          <w:szCs w:val="18"/>
        </w:rPr>
        <w:t>drive for continuous improvement in a customer centric agenda. You will challenge the status quo and proactively identify operational enhancements that make sure we are the home builder of choice for our customers.</w:t>
      </w:r>
      <w:r w:rsidR="001538E2" w:rsidRPr="005B660B">
        <w:rPr>
          <w:rFonts w:ascii="Calibri" w:hAnsi="Calibri"/>
          <w:sz w:val="18"/>
          <w:szCs w:val="18"/>
        </w:rPr>
        <w:t xml:space="preserve"> </w:t>
      </w:r>
    </w:p>
    <w:p w:rsidR="001538E2" w:rsidRPr="005B660B" w:rsidRDefault="001538E2" w:rsidP="001538E2">
      <w:pPr>
        <w:rPr>
          <w:rFonts w:ascii="Calibri" w:hAnsi="Calibri" w:cs="Arial"/>
          <w:sz w:val="18"/>
          <w:szCs w:val="18"/>
        </w:rPr>
      </w:pPr>
    </w:p>
    <w:p w:rsidR="005B660B" w:rsidRPr="005B660B" w:rsidRDefault="005B660B" w:rsidP="005B660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As </w:t>
      </w:r>
      <w:r w:rsidR="00777979" w:rsidRPr="005B660B">
        <w:rPr>
          <w:rFonts w:ascii="Calibri" w:hAnsi="Calibri"/>
          <w:sz w:val="18"/>
          <w:szCs w:val="18"/>
        </w:rPr>
        <w:t>an energetic leader you will b</w:t>
      </w:r>
      <w:r w:rsidR="001538E2" w:rsidRPr="005B660B">
        <w:rPr>
          <w:rFonts w:ascii="Calibri" w:hAnsi="Calibri"/>
          <w:sz w:val="18"/>
          <w:szCs w:val="18"/>
        </w:rPr>
        <w:t>uild sustainable performance in the Production Team by raising the bar in peop</w:t>
      </w:r>
      <w:r w:rsidR="00D02ED5" w:rsidRPr="005B660B">
        <w:rPr>
          <w:rFonts w:ascii="Calibri" w:hAnsi="Calibri"/>
          <w:sz w:val="18"/>
          <w:szCs w:val="18"/>
        </w:rPr>
        <w:t xml:space="preserve">le capability and ensuring </w:t>
      </w:r>
      <w:r w:rsidR="001538E2" w:rsidRPr="005B660B">
        <w:rPr>
          <w:rFonts w:ascii="Calibri" w:hAnsi="Calibri"/>
          <w:sz w:val="18"/>
          <w:szCs w:val="18"/>
        </w:rPr>
        <w:t>the quality of talent within the Team</w:t>
      </w:r>
      <w:r w:rsidR="00D02ED5" w:rsidRPr="005B660B">
        <w:rPr>
          <w:rFonts w:ascii="Calibri" w:hAnsi="Calibri"/>
          <w:sz w:val="18"/>
          <w:szCs w:val="18"/>
        </w:rPr>
        <w:t>.</w:t>
      </w:r>
      <w:r w:rsidRPr="005B660B">
        <w:rPr>
          <w:rFonts w:ascii="Calibri" w:hAnsi="Calibri"/>
          <w:sz w:val="18"/>
          <w:szCs w:val="18"/>
        </w:rPr>
        <w:t xml:space="preserve"> In short, you will support and grow your people to be the very best they can be.</w:t>
      </w:r>
    </w:p>
    <w:p w:rsidR="00563316" w:rsidRPr="005B660B" w:rsidRDefault="00563316" w:rsidP="00777979">
      <w:pPr>
        <w:rPr>
          <w:rFonts w:ascii="Calibri" w:eastAsia="Calibri" w:hAnsi="Calibri"/>
          <w:sz w:val="18"/>
          <w:szCs w:val="18"/>
          <w:lang w:val="en"/>
        </w:rPr>
      </w:pPr>
    </w:p>
    <w:p w:rsidR="00E654BF" w:rsidRPr="005B660B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B660B">
        <w:rPr>
          <w:rFonts w:ascii="Calibri" w:eastAsia="Calibri" w:hAnsi="Calibri"/>
          <w:b/>
          <w:sz w:val="18"/>
          <w:szCs w:val="18"/>
        </w:rPr>
        <w:t>The Role:</w:t>
      </w:r>
    </w:p>
    <w:p w:rsidR="00D36ECD" w:rsidRPr="00D36ECD" w:rsidRDefault="00D36ECD" w:rsidP="00D36ECD">
      <w:pPr>
        <w:pStyle w:val="PlainText"/>
        <w:rPr>
          <w:rFonts w:eastAsia="Times New Roman" w:cs="Arial"/>
          <w:b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b/>
          <w:color w:val="auto"/>
          <w:sz w:val="18"/>
          <w:szCs w:val="18"/>
          <w:bdr w:val="none" w:sz="0" w:space="0" w:color="auto"/>
          <w:lang w:val="en-GB" w:eastAsia="en-US"/>
        </w:rPr>
        <w:t>Health and Safety</w:t>
      </w:r>
    </w:p>
    <w:p w:rsidR="00D36ECD" w:rsidRPr="00D36ECD" w:rsidRDefault="00D36ECD" w:rsidP="00D36ECD">
      <w:pPr>
        <w:pStyle w:val="PlainText"/>
        <w:numPr>
          <w:ilvl w:val="0"/>
          <w:numId w:val="35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Ensure a rigorous Health &amp; Safety plan is fully developed prior to any site start, for the entire development process from pre-start through to site completion, across the Region. </w:t>
      </w:r>
    </w:p>
    <w:p w:rsidR="00D36ECD" w:rsidRPr="00D36ECD" w:rsidRDefault="00D36ECD" w:rsidP="00D36ECD">
      <w:pPr>
        <w:pStyle w:val="PlainText"/>
        <w:numPr>
          <w:ilvl w:val="0"/>
          <w:numId w:val="35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Ensure that the Taylor Wimpey Health and Safety Procedures Manual </w:t>
      </w:r>
      <w:proofErr w:type="gramStart"/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is</w:t>
      </w:r>
      <w:proofErr w:type="gramEnd"/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 complied with at all times and that any policy revisions are communicated to site management so their work practices are amended accordingly.</w:t>
      </w:r>
    </w:p>
    <w:p w:rsidR="00D36ECD" w:rsidRPr="00D36ECD" w:rsidRDefault="00D36ECD" w:rsidP="00D36ECD">
      <w:pPr>
        <w:pStyle w:val="PlainText"/>
        <w:numPr>
          <w:ilvl w:val="0"/>
          <w:numId w:val="35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Carry out the role of Safety Co-ordinator within the region ensuring that all statutory requirements are met.</w:t>
      </w:r>
    </w:p>
    <w:p w:rsidR="00D36ECD" w:rsidRPr="00D36ECD" w:rsidRDefault="00D36ECD" w:rsidP="00D36ECD">
      <w:pPr>
        <w:pStyle w:val="PlainText"/>
        <w:numPr>
          <w:ilvl w:val="0"/>
          <w:numId w:val="35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Interview consultants, sub-contractors and suppliers to ensure they are competent prior to commencing work for Taylor Wimpey.</w:t>
      </w:r>
    </w:p>
    <w:p w:rsidR="00D36ECD" w:rsidRPr="00D36ECD" w:rsidRDefault="00D36ECD" w:rsidP="00D36ECD">
      <w:pPr>
        <w:pStyle w:val="PlainText"/>
        <w:numPr>
          <w:ilvl w:val="0"/>
          <w:numId w:val="35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Liaise with Taylor Wimpey safety consultants and TW Director of Health, Safety and Environment, to ensure that monthly safety inspection reports are actioned. </w:t>
      </w:r>
    </w:p>
    <w:p w:rsidR="00D36ECD" w:rsidRPr="00D36ECD" w:rsidRDefault="00D36ECD" w:rsidP="00D36ECD">
      <w:pPr>
        <w:pStyle w:val="PlainText"/>
        <w:numPr>
          <w:ilvl w:val="0"/>
          <w:numId w:val="35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Undertake periodic safety inspection with site mangers during site visits.</w:t>
      </w:r>
    </w:p>
    <w:p w:rsidR="00D36ECD" w:rsidRPr="00D36ECD" w:rsidRDefault="00D36ECD" w:rsidP="00D36ECD">
      <w:pPr>
        <w:pStyle w:val="PlainText"/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</w:p>
    <w:p w:rsidR="00D36ECD" w:rsidRPr="00D36ECD" w:rsidRDefault="00D36ECD" w:rsidP="00D36ECD">
      <w:pPr>
        <w:pStyle w:val="PlainText"/>
        <w:rPr>
          <w:rFonts w:eastAsia="Times New Roman" w:cs="Arial"/>
          <w:b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b/>
          <w:color w:val="auto"/>
          <w:sz w:val="18"/>
          <w:szCs w:val="18"/>
          <w:bdr w:val="none" w:sz="0" w:space="0" w:color="auto"/>
          <w:lang w:val="en-GB" w:eastAsia="en-US"/>
        </w:rPr>
        <w:t>Customer Service</w:t>
      </w:r>
    </w:p>
    <w:p w:rsidR="00D36ECD" w:rsidRPr="00D36ECD" w:rsidRDefault="00D36ECD" w:rsidP="00D36ECD">
      <w:pPr>
        <w:pStyle w:val="PlainText"/>
        <w:numPr>
          <w:ilvl w:val="0"/>
          <w:numId w:val="36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Embed and drive a customer focused culture by driving sustainable improvements and sharing best practises as a consequence of customer feedback and insight. </w:t>
      </w:r>
    </w:p>
    <w:p w:rsidR="00D36ECD" w:rsidRPr="00D36ECD" w:rsidRDefault="00D36ECD" w:rsidP="00D36ECD">
      <w:pPr>
        <w:pStyle w:val="PlainText"/>
        <w:numPr>
          <w:ilvl w:val="0"/>
          <w:numId w:val="36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Drive a continuous improvement culture which improves the customer experience and responds to consumer trends locally.</w:t>
      </w:r>
    </w:p>
    <w:p w:rsidR="00D36ECD" w:rsidRPr="00D36ECD" w:rsidRDefault="00D36ECD" w:rsidP="00D36ECD">
      <w:pPr>
        <w:pStyle w:val="PlainText"/>
        <w:numPr>
          <w:ilvl w:val="0"/>
          <w:numId w:val="36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Manage customer complaints and disputes to ensure they are addressed in a timely and appropriate manner.</w:t>
      </w:r>
    </w:p>
    <w:p w:rsidR="00D36ECD" w:rsidRPr="00D36ECD" w:rsidRDefault="00D36ECD" w:rsidP="00D36ECD">
      <w:pPr>
        <w:pStyle w:val="PlainText"/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</w:p>
    <w:p w:rsidR="00D36ECD" w:rsidRPr="00D36ECD" w:rsidRDefault="00D36ECD" w:rsidP="00D36ECD">
      <w:pPr>
        <w:pStyle w:val="PlainText"/>
        <w:rPr>
          <w:rFonts w:eastAsia="Times New Roman" w:cs="Arial"/>
          <w:b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b/>
          <w:color w:val="auto"/>
          <w:sz w:val="18"/>
          <w:szCs w:val="18"/>
          <w:bdr w:val="none" w:sz="0" w:space="0" w:color="auto"/>
          <w:lang w:val="en-GB" w:eastAsia="en-US"/>
        </w:rPr>
        <w:t>Pre-Production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Carry out technical feasibility review of site prior </w:t>
      </w:r>
      <w: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to Land Purchase Exercise.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Appraise the project </w:t>
      </w:r>
      <w:proofErr w:type="spellStart"/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buildability</w:t>
      </w:r>
      <w:proofErr w:type="spellEnd"/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 in conjunction with the Development Department and produce a construction programme.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Attend pre planning, pre tender and pre start meetings to ensure all necessary construction issues are addressed prior to commencement on site.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Production Process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Lead the Production Team to achieve the agreed build programmes.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Monitor and drive weekly progress and liaise with other department heads to resolve any delays or issues identified.  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Ensure that a culture exists within the site construction team that guarantees the required quality of the build process is achieved.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Liaise weekly with the sales team to review sales and production progress on a site by site basis, driving performance improvement to ensure deadlines met.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Undertake regular visits to site to review progress and adherence to company and HSE procedures.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 xml:space="preserve">Review sub contract and materials supplier performance, reporting continual problems and defects to the technical department.  </w:t>
      </w:r>
    </w:p>
    <w:p w:rsidR="00D36ECD" w:rsidRPr="00D36ECD" w:rsidRDefault="00D36ECD" w:rsidP="00D36ECD">
      <w:pPr>
        <w:pStyle w:val="PlainText"/>
        <w:numPr>
          <w:ilvl w:val="0"/>
          <w:numId w:val="37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lastRenderedPageBreak/>
        <w:t>Lead the completion of developments including ensuring all roads, sewers and public open space adoptions are carried out in a timely manner.</w:t>
      </w:r>
    </w:p>
    <w:p w:rsidR="00D36ECD" w:rsidRPr="00D36ECD" w:rsidRDefault="00D36ECD" w:rsidP="00D36ECD">
      <w:pPr>
        <w:pStyle w:val="PlainText"/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</w:p>
    <w:p w:rsidR="00D36ECD" w:rsidRPr="00D36ECD" w:rsidRDefault="00D36ECD" w:rsidP="00D36ECD">
      <w:pPr>
        <w:pStyle w:val="PlainText"/>
        <w:rPr>
          <w:rFonts w:eastAsia="Times New Roman" w:cs="Arial"/>
          <w:b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b/>
          <w:color w:val="auto"/>
          <w:sz w:val="18"/>
          <w:szCs w:val="18"/>
          <w:bdr w:val="none" w:sz="0" w:space="0" w:color="auto"/>
          <w:lang w:val="en-GB" w:eastAsia="en-US"/>
        </w:rPr>
        <w:t>Customer Services</w:t>
      </w:r>
    </w:p>
    <w:p w:rsidR="00D36ECD" w:rsidRPr="00D36ECD" w:rsidRDefault="00D36ECD" w:rsidP="00D36ECD">
      <w:pPr>
        <w:pStyle w:val="PlainText"/>
        <w:numPr>
          <w:ilvl w:val="0"/>
          <w:numId w:val="38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Deliver outstanding customer service in a customer centric way throughout all production functions</w:t>
      </w:r>
    </w:p>
    <w:p w:rsidR="00D36ECD" w:rsidRPr="00D36ECD" w:rsidRDefault="00D36ECD" w:rsidP="00D36ECD">
      <w:pPr>
        <w:pStyle w:val="PlainText"/>
        <w:numPr>
          <w:ilvl w:val="0"/>
          <w:numId w:val="38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Review, discuss and take action to improve customer satisfaction.</w:t>
      </w:r>
    </w:p>
    <w:p w:rsidR="00D36ECD" w:rsidRPr="00D36ECD" w:rsidRDefault="00D36ECD" w:rsidP="00D36ECD">
      <w:pPr>
        <w:pStyle w:val="PlainText"/>
        <w:numPr>
          <w:ilvl w:val="0"/>
          <w:numId w:val="38"/>
        </w:numPr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</w:pPr>
      <w:r w:rsidRPr="00D36ECD">
        <w:rPr>
          <w:rFonts w:eastAsia="Times New Roman" w:cs="Arial"/>
          <w:color w:val="auto"/>
          <w:sz w:val="18"/>
          <w:szCs w:val="18"/>
          <w:bdr w:val="none" w:sz="0" w:space="0" w:color="auto"/>
          <w:lang w:val="en-GB" w:eastAsia="en-US"/>
        </w:rPr>
        <w:t>Operate as part of the Business Unit Senior Management team, advising on best practice from a customer perspective throughout the build process from pre-start to successful home ownership</w:t>
      </w:r>
    </w:p>
    <w:p w:rsidR="00777979" w:rsidRPr="005B660B" w:rsidRDefault="00777979" w:rsidP="00447FD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</w:p>
    <w:p w:rsidR="00E654BF" w:rsidRPr="005B660B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B660B">
        <w:rPr>
          <w:rFonts w:ascii="Calibri" w:eastAsia="Calibri" w:hAnsi="Calibri"/>
          <w:b/>
          <w:sz w:val="18"/>
          <w:szCs w:val="18"/>
        </w:rPr>
        <w:t>The Person</w:t>
      </w:r>
      <w:bookmarkStart w:id="0" w:name="_GoBack"/>
      <w:bookmarkEnd w:id="0"/>
      <w:r w:rsidRPr="005B660B">
        <w:rPr>
          <w:rFonts w:ascii="Calibri" w:eastAsia="Calibri" w:hAnsi="Calibri"/>
          <w:b/>
          <w:sz w:val="18"/>
          <w:szCs w:val="18"/>
        </w:rPr>
        <w:t>:</w:t>
      </w:r>
    </w:p>
    <w:p w:rsidR="00D36ECD" w:rsidRPr="00D36ECD" w:rsidRDefault="00D36ECD" w:rsidP="00D36ECD">
      <w:pPr>
        <w:pStyle w:val="ListParagraph"/>
        <w:numPr>
          <w:ilvl w:val="0"/>
          <w:numId w:val="39"/>
        </w:numPr>
        <w:spacing w:after="200" w:line="276" w:lineRule="auto"/>
        <w:rPr>
          <w:sz w:val="18"/>
          <w:szCs w:val="18"/>
        </w:rPr>
      </w:pPr>
      <w:r w:rsidRPr="00D36ECD">
        <w:rPr>
          <w:sz w:val="18"/>
          <w:szCs w:val="18"/>
        </w:rPr>
        <w:t>Extensiv</w:t>
      </w:r>
      <w:r w:rsidRPr="00D36ECD">
        <w:rPr>
          <w:sz w:val="18"/>
          <w:szCs w:val="18"/>
        </w:rPr>
        <w:t>e previous production knowledge</w:t>
      </w:r>
    </w:p>
    <w:p w:rsidR="00D36ECD" w:rsidRPr="00D36ECD" w:rsidRDefault="00D36ECD" w:rsidP="00D36ECD">
      <w:pPr>
        <w:pStyle w:val="ListParagraph"/>
        <w:numPr>
          <w:ilvl w:val="0"/>
          <w:numId w:val="39"/>
        </w:numPr>
        <w:spacing w:after="200" w:line="276" w:lineRule="auto"/>
        <w:rPr>
          <w:sz w:val="18"/>
          <w:szCs w:val="18"/>
        </w:rPr>
      </w:pPr>
      <w:r w:rsidRPr="00D36ECD">
        <w:rPr>
          <w:sz w:val="18"/>
          <w:szCs w:val="18"/>
        </w:rPr>
        <w:t>Management of people (staff,</w:t>
      </w:r>
      <w:r w:rsidRPr="00D36ECD">
        <w:rPr>
          <w:sz w:val="18"/>
          <w:szCs w:val="18"/>
        </w:rPr>
        <w:t xml:space="preserve"> sub-contractors and suppliers)</w:t>
      </w:r>
    </w:p>
    <w:p w:rsidR="00D36ECD" w:rsidRPr="00D36ECD" w:rsidRDefault="00D36ECD" w:rsidP="00D36ECD">
      <w:pPr>
        <w:pStyle w:val="ListParagraph"/>
        <w:numPr>
          <w:ilvl w:val="0"/>
          <w:numId w:val="39"/>
        </w:numPr>
        <w:spacing w:after="200" w:line="276" w:lineRule="auto"/>
        <w:rPr>
          <w:rFonts w:cs="Arial"/>
          <w:sz w:val="18"/>
          <w:szCs w:val="18"/>
        </w:rPr>
      </w:pPr>
      <w:r w:rsidRPr="00D36ECD">
        <w:rPr>
          <w:sz w:val="18"/>
          <w:szCs w:val="18"/>
        </w:rPr>
        <w:t>NVQ Residential Constru</w:t>
      </w:r>
      <w:r w:rsidRPr="00D36ECD">
        <w:rPr>
          <w:sz w:val="18"/>
          <w:szCs w:val="18"/>
        </w:rPr>
        <w:t>ction Senior Site Management L7 - Preferred</w:t>
      </w:r>
    </w:p>
    <w:p w:rsidR="007A5300" w:rsidRPr="00D36ECD" w:rsidRDefault="007A5300" w:rsidP="00D36ECD">
      <w:pPr>
        <w:pStyle w:val="ListParagraph"/>
        <w:numPr>
          <w:ilvl w:val="0"/>
          <w:numId w:val="39"/>
        </w:numPr>
        <w:spacing w:after="200" w:line="276" w:lineRule="auto"/>
        <w:rPr>
          <w:rFonts w:cs="Arial"/>
          <w:sz w:val="18"/>
          <w:szCs w:val="18"/>
        </w:rPr>
      </w:pPr>
      <w:r w:rsidRPr="00D36ECD">
        <w:rPr>
          <w:rFonts w:cs="Arial"/>
          <w:sz w:val="18"/>
          <w:szCs w:val="18"/>
        </w:rPr>
        <w:t>Entrepreneurial skills, breadth of view beyond traditional approaches</w:t>
      </w:r>
    </w:p>
    <w:p w:rsidR="007A5300" w:rsidRPr="00D36ECD" w:rsidRDefault="007A5300" w:rsidP="00D36ECD">
      <w:pPr>
        <w:pStyle w:val="ListParagraph"/>
        <w:numPr>
          <w:ilvl w:val="0"/>
          <w:numId w:val="39"/>
        </w:numPr>
        <w:spacing w:after="200" w:line="276" w:lineRule="auto"/>
        <w:rPr>
          <w:rFonts w:cs="Arial"/>
          <w:sz w:val="18"/>
          <w:szCs w:val="18"/>
        </w:rPr>
      </w:pPr>
      <w:r w:rsidRPr="00D36ECD">
        <w:rPr>
          <w:rFonts w:cs="Arial"/>
          <w:sz w:val="18"/>
          <w:szCs w:val="18"/>
        </w:rPr>
        <w:t>Strong networker, totally committed to community involvement</w:t>
      </w:r>
    </w:p>
    <w:p w:rsidR="007A5300" w:rsidRPr="00D36ECD" w:rsidRDefault="007A5300" w:rsidP="00D36ECD">
      <w:pPr>
        <w:pStyle w:val="ListParagraph"/>
        <w:numPr>
          <w:ilvl w:val="0"/>
          <w:numId w:val="39"/>
        </w:numPr>
        <w:spacing w:after="200" w:line="276" w:lineRule="auto"/>
        <w:rPr>
          <w:rFonts w:cs="Arial"/>
          <w:sz w:val="18"/>
          <w:szCs w:val="18"/>
        </w:rPr>
      </w:pPr>
      <w:r w:rsidRPr="00D36ECD">
        <w:rPr>
          <w:rFonts w:cs="Arial"/>
          <w:sz w:val="18"/>
          <w:szCs w:val="18"/>
        </w:rPr>
        <w:t>High standard of financial literacy &amp; analytical skills</w:t>
      </w:r>
    </w:p>
    <w:p w:rsidR="007A5300" w:rsidRPr="00D36ECD" w:rsidRDefault="007A5300" w:rsidP="00D36ECD">
      <w:pPr>
        <w:pStyle w:val="ListParagraph"/>
        <w:numPr>
          <w:ilvl w:val="0"/>
          <w:numId w:val="39"/>
        </w:numPr>
        <w:spacing w:after="200" w:line="276" w:lineRule="auto"/>
        <w:rPr>
          <w:rFonts w:cs="Arial"/>
          <w:sz w:val="18"/>
          <w:szCs w:val="18"/>
        </w:rPr>
      </w:pPr>
      <w:r w:rsidRPr="00D36ECD">
        <w:rPr>
          <w:rFonts w:cs="Arial"/>
          <w:sz w:val="18"/>
          <w:szCs w:val="18"/>
        </w:rPr>
        <w:t>Considerable drive and energy</w:t>
      </w:r>
    </w:p>
    <w:p w:rsidR="007A5300" w:rsidRPr="00D36ECD" w:rsidRDefault="007A5300" w:rsidP="00D36ECD">
      <w:pPr>
        <w:pStyle w:val="ListParagraph"/>
        <w:numPr>
          <w:ilvl w:val="0"/>
          <w:numId w:val="39"/>
        </w:numPr>
        <w:spacing w:after="200" w:line="276" w:lineRule="auto"/>
        <w:rPr>
          <w:rFonts w:cs="Arial"/>
          <w:sz w:val="18"/>
          <w:szCs w:val="18"/>
        </w:rPr>
      </w:pPr>
      <w:r w:rsidRPr="00D36ECD">
        <w:rPr>
          <w:rFonts w:cs="Arial"/>
          <w:sz w:val="18"/>
          <w:szCs w:val="18"/>
        </w:rPr>
        <w:t>High level of service delivery in a customer centric environment</w:t>
      </w:r>
    </w:p>
    <w:p w:rsidR="00E654BF" w:rsidRPr="005B660B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B660B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5B660B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B660B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5B660B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5B660B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5B660B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5B660B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F2BDC" w:rsidRPr="00447FD2" w:rsidRDefault="00E654BF" w:rsidP="00447FD2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5B660B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r w:rsidR="002F2BDC" w:rsidRPr="00C261E7">
        <w:rPr>
          <w:rFonts w:ascii="Calibri" w:hAnsi="Calibri" w:cs="Arial"/>
          <w:b/>
          <w:sz w:val="18"/>
          <w:szCs w:val="18"/>
        </w:rPr>
        <w:t xml:space="preserve"> </w:t>
      </w:r>
    </w:p>
    <w:sectPr w:rsidR="002F2BDC" w:rsidRPr="00447FD2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ED7700E" wp14:editId="79F281CE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42767"/>
    <w:multiLevelType w:val="hybridMultilevel"/>
    <w:tmpl w:val="AB3C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B559A"/>
    <w:multiLevelType w:val="hybridMultilevel"/>
    <w:tmpl w:val="87CC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352393"/>
    <w:multiLevelType w:val="hybridMultilevel"/>
    <w:tmpl w:val="FE22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F456D"/>
    <w:multiLevelType w:val="hybridMultilevel"/>
    <w:tmpl w:val="764E2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A6E74"/>
    <w:multiLevelType w:val="hybridMultilevel"/>
    <w:tmpl w:val="5EB4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31"/>
  </w:num>
  <w:num w:numId="2">
    <w:abstractNumId w:val="8"/>
  </w:num>
  <w:num w:numId="3">
    <w:abstractNumId w:val="25"/>
  </w:num>
  <w:num w:numId="4">
    <w:abstractNumId w:val="0"/>
  </w:num>
  <w:num w:numId="5">
    <w:abstractNumId w:val="6"/>
  </w:num>
  <w:num w:numId="6">
    <w:abstractNumId w:val="33"/>
  </w:num>
  <w:num w:numId="7">
    <w:abstractNumId w:val="23"/>
  </w:num>
  <w:num w:numId="8">
    <w:abstractNumId w:val="15"/>
  </w:num>
  <w:num w:numId="9">
    <w:abstractNumId w:val="32"/>
  </w:num>
  <w:num w:numId="10">
    <w:abstractNumId w:val="36"/>
  </w:num>
  <w:num w:numId="11">
    <w:abstractNumId w:val="3"/>
  </w:num>
  <w:num w:numId="12">
    <w:abstractNumId w:val="16"/>
  </w:num>
  <w:num w:numId="13">
    <w:abstractNumId w:val="12"/>
  </w:num>
  <w:num w:numId="14">
    <w:abstractNumId w:val="26"/>
  </w:num>
  <w:num w:numId="15">
    <w:abstractNumId w:val="20"/>
  </w:num>
  <w:num w:numId="16">
    <w:abstractNumId w:val="29"/>
  </w:num>
  <w:num w:numId="17">
    <w:abstractNumId w:val="21"/>
  </w:num>
  <w:num w:numId="18">
    <w:abstractNumId w:val="30"/>
  </w:num>
  <w:num w:numId="19">
    <w:abstractNumId w:val="9"/>
  </w:num>
  <w:num w:numId="20">
    <w:abstractNumId w:val="17"/>
  </w:num>
  <w:num w:numId="21">
    <w:abstractNumId w:val="19"/>
  </w:num>
  <w:num w:numId="22">
    <w:abstractNumId w:val="1"/>
  </w:num>
  <w:num w:numId="23">
    <w:abstractNumId w:val="22"/>
  </w:num>
  <w:num w:numId="24">
    <w:abstractNumId w:val="13"/>
  </w:num>
  <w:num w:numId="25">
    <w:abstractNumId w:val="14"/>
  </w:num>
  <w:num w:numId="26">
    <w:abstractNumId w:val="38"/>
  </w:num>
  <w:num w:numId="27">
    <w:abstractNumId w:val="11"/>
  </w:num>
  <w:num w:numId="28">
    <w:abstractNumId w:val="2"/>
  </w:num>
  <w:num w:numId="29">
    <w:abstractNumId w:val="37"/>
  </w:num>
  <w:num w:numId="30">
    <w:abstractNumId w:val="10"/>
  </w:num>
  <w:num w:numId="31">
    <w:abstractNumId w:val="7"/>
  </w:num>
  <w:num w:numId="32">
    <w:abstractNumId w:val="24"/>
  </w:num>
  <w:num w:numId="33">
    <w:abstractNumId w:val="35"/>
  </w:num>
  <w:num w:numId="34">
    <w:abstractNumId w:val="28"/>
  </w:num>
  <w:num w:numId="35">
    <w:abstractNumId w:val="4"/>
  </w:num>
  <w:num w:numId="36">
    <w:abstractNumId w:val="27"/>
  </w:num>
  <w:num w:numId="37">
    <w:abstractNumId w:val="34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A3B79"/>
    <w:rsid w:val="000B541E"/>
    <w:rsid w:val="000D6F59"/>
    <w:rsid w:val="000F18EC"/>
    <w:rsid w:val="0010370B"/>
    <w:rsid w:val="001066FA"/>
    <w:rsid w:val="001102F3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F1E5D"/>
    <w:rsid w:val="002F2BDC"/>
    <w:rsid w:val="00313E35"/>
    <w:rsid w:val="00324E59"/>
    <w:rsid w:val="00326D86"/>
    <w:rsid w:val="00331A17"/>
    <w:rsid w:val="00342D8E"/>
    <w:rsid w:val="00375230"/>
    <w:rsid w:val="0039739C"/>
    <w:rsid w:val="003A2878"/>
    <w:rsid w:val="003B136E"/>
    <w:rsid w:val="003F06FD"/>
    <w:rsid w:val="003F7F53"/>
    <w:rsid w:val="00447D35"/>
    <w:rsid w:val="00447FD2"/>
    <w:rsid w:val="004B1CDD"/>
    <w:rsid w:val="004B5135"/>
    <w:rsid w:val="004F2272"/>
    <w:rsid w:val="004F3F97"/>
    <w:rsid w:val="00506F08"/>
    <w:rsid w:val="005244CD"/>
    <w:rsid w:val="00544400"/>
    <w:rsid w:val="00563316"/>
    <w:rsid w:val="0057345B"/>
    <w:rsid w:val="00576B0F"/>
    <w:rsid w:val="005B660B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64514"/>
    <w:rsid w:val="00777979"/>
    <w:rsid w:val="00796571"/>
    <w:rsid w:val="007A5300"/>
    <w:rsid w:val="007C4138"/>
    <w:rsid w:val="00803C35"/>
    <w:rsid w:val="00804062"/>
    <w:rsid w:val="00846A50"/>
    <w:rsid w:val="008539F5"/>
    <w:rsid w:val="00894231"/>
    <w:rsid w:val="008D0CA9"/>
    <w:rsid w:val="008D0FE2"/>
    <w:rsid w:val="008E273B"/>
    <w:rsid w:val="008E370C"/>
    <w:rsid w:val="008F0803"/>
    <w:rsid w:val="008F0D53"/>
    <w:rsid w:val="00947E28"/>
    <w:rsid w:val="009878B1"/>
    <w:rsid w:val="00994D3E"/>
    <w:rsid w:val="009A277A"/>
    <w:rsid w:val="009A2A83"/>
    <w:rsid w:val="009A73EB"/>
    <w:rsid w:val="009C78C5"/>
    <w:rsid w:val="009D0B11"/>
    <w:rsid w:val="00A30DD3"/>
    <w:rsid w:val="00A31A16"/>
    <w:rsid w:val="00A3311A"/>
    <w:rsid w:val="00A46FEC"/>
    <w:rsid w:val="00A93059"/>
    <w:rsid w:val="00AA19FA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1729B"/>
    <w:rsid w:val="00C5225D"/>
    <w:rsid w:val="00C73440"/>
    <w:rsid w:val="00C8304C"/>
    <w:rsid w:val="00CC5874"/>
    <w:rsid w:val="00CC78FE"/>
    <w:rsid w:val="00CD6936"/>
    <w:rsid w:val="00CD6C56"/>
    <w:rsid w:val="00D02ED5"/>
    <w:rsid w:val="00D053A2"/>
    <w:rsid w:val="00D2067F"/>
    <w:rsid w:val="00D36ECD"/>
    <w:rsid w:val="00D937EF"/>
    <w:rsid w:val="00DA0EFA"/>
    <w:rsid w:val="00DC0AC2"/>
    <w:rsid w:val="00DC515B"/>
    <w:rsid w:val="00DC629D"/>
    <w:rsid w:val="00DD0ACC"/>
    <w:rsid w:val="00DD6731"/>
    <w:rsid w:val="00DF339D"/>
    <w:rsid w:val="00E018B5"/>
    <w:rsid w:val="00E01E44"/>
    <w:rsid w:val="00E22A94"/>
    <w:rsid w:val="00E25C00"/>
    <w:rsid w:val="00E53C25"/>
    <w:rsid w:val="00E54FC1"/>
    <w:rsid w:val="00E5711A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B093-5CB9-4587-949F-6DEDBC32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5</cp:revision>
  <cp:lastPrinted>2013-04-02T07:01:00Z</cp:lastPrinted>
  <dcterms:created xsi:type="dcterms:W3CDTF">2015-10-22T10:21:00Z</dcterms:created>
  <dcterms:modified xsi:type="dcterms:W3CDTF">2017-04-20T13:17:00Z</dcterms:modified>
</cp:coreProperties>
</file>